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8C4C" w14:textId="7CE8988C" w:rsidR="005F70A7" w:rsidRDefault="00832A44" w:rsidP="00920341">
      <w:pPr>
        <w:tabs>
          <w:tab w:val="num" w:pos="360"/>
        </w:tabs>
        <w:jc w:val="both"/>
        <w:rPr>
          <w:b/>
          <w:sz w:val="26"/>
        </w:rPr>
      </w:pPr>
      <w:bookmarkStart w:id="0" w:name="_GoBack"/>
      <w:r>
        <w:rPr>
          <w:b/>
          <w:sz w:val="26"/>
        </w:rPr>
        <w:pict w14:anchorId="16B54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95.25pt">
            <v:imagedata r:id="rId9" o:title="specyfikacja-1"/>
          </v:shape>
        </w:pict>
      </w:r>
      <w:bookmarkEnd w:id="0"/>
      <w:r w:rsidR="005F70A7">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0A4583D2" w14:textId="77777777"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14:paraId="27DEB761" w14:textId="77777777"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5C1E644D" w:rsidR="005F70A7" w:rsidRPr="00E91BA9" w:rsidRDefault="005F70A7" w:rsidP="007721A8">
      <w:pPr>
        <w:tabs>
          <w:tab w:val="num" w:pos="0"/>
        </w:tabs>
        <w:rPr>
          <w:sz w:val="24"/>
          <w:lang w:val="de-DE"/>
        </w:rPr>
      </w:pPr>
      <w:proofErr w:type="spellStart"/>
      <w:r w:rsidRPr="00E91BA9">
        <w:rPr>
          <w:b/>
          <w:sz w:val="24"/>
          <w:lang w:val="de-DE"/>
        </w:rPr>
        <w:t>adres</w:t>
      </w:r>
      <w:proofErr w:type="spellEnd"/>
      <w:r w:rsidRPr="00E91BA9">
        <w:rPr>
          <w:b/>
          <w:sz w:val="24"/>
          <w:lang w:val="de-DE"/>
        </w:rPr>
        <w:t xml:space="preserve"> </w:t>
      </w:r>
      <w:proofErr w:type="spellStart"/>
      <w:r w:rsidRPr="00E91BA9">
        <w:rPr>
          <w:b/>
          <w:sz w:val="24"/>
          <w:lang w:val="de-DE"/>
        </w:rPr>
        <w:t>internetowy</w:t>
      </w:r>
      <w:proofErr w:type="spellEnd"/>
      <w:r w:rsidRPr="00E91BA9">
        <w:rPr>
          <w:sz w:val="24"/>
          <w:lang w:val="de-DE"/>
        </w:rPr>
        <w:t xml:space="preserve">: </w:t>
      </w:r>
      <w:hyperlink r:id="rId10" w:history="1">
        <w:r w:rsidRPr="00E91BA9">
          <w:rPr>
            <w:rStyle w:val="Hipercze"/>
            <w:sz w:val="24"/>
            <w:lang w:val="de-DE"/>
          </w:rPr>
          <w:t>www.dpsb.bialystok.pl</w:t>
        </w:r>
      </w:hyperlink>
      <w:r w:rsidRPr="00E91BA9">
        <w:rPr>
          <w:sz w:val="24"/>
          <w:lang w:val="de-DE"/>
        </w:rPr>
        <w:t>.</w:t>
      </w:r>
      <w:r>
        <w:rPr>
          <w:sz w:val="24"/>
          <w:lang w:val="de-DE"/>
        </w:rPr>
        <w:br/>
      </w:r>
      <w:proofErr w:type="spellStart"/>
      <w:r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96B2E84"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 xml:space="preserve">rtości nie przekraczającej 5 </w:t>
      </w:r>
      <w:r w:rsidR="009B4044">
        <w:rPr>
          <w:b/>
          <w:sz w:val="24"/>
        </w:rPr>
        <w:t>350</w:t>
      </w:r>
      <w:r>
        <w:rPr>
          <w:b/>
          <w:sz w:val="24"/>
        </w:rPr>
        <w:t xml:space="preserve"> 000 euro.</w:t>
      </w:r>
    </w:p>
    <w:p w14:paraId="3E0DF62A" w14:textId="77777777" w:rsidR="008B17B6" w:rsidRPr="005A01B1" w:rsidRDefault="008B17B6" w:rsidP="008B17B6">
      <w:pPr>
        <w:jc w:val="both"/>
        <w:rPr>
          <w:sz w:val="24"/>
        </w:rPr>
      </w:pPr>
      <w:bookmarkStart w:id="1" w:name="_Toc50159527"/>
      <w:r w:rsidRPr="005A01B1">
        <w:rPr>
          <w:sz w:val="24"/>
        </w:rPr>
        <w:t>Podstawa prawna udzielenia zamówienia publicznego: art. 10 ust. 1, oraz art. 39-46 ustawy prawo zamówień publicznych.</w:t>
      </w:r>
    </w:p>
    <w:p w14:paraId="38A98439" w14:textId="77777777" w:rsidR="008B17B6" w:rsidRPr="005A01B1" w:rsidRDefault="008B17B6" w:rsidP="008B17B6">
      <w:pPr>
        <w:jc w:val="both"/>
        <w:rPr>
          <w:sz w:val="24"/>
        </w:rPr>
      </w:pPr>
      <w:r w:rsidRPr="005A01B1">
        <w:rPr>
          <w:sz w:val="24"/>
        </w:rPr>
        <w:t>Postępowanie prowadzone jest z zachowaniem formy pisemnej.</w:t>
      </w:r>
    </w:p>
    <w:p w14:paraId="5A4245D0" w14:textId="77777777" w:rsidR="008B17B6" w:rsidRPr="005A01B1" w:rsidRDefault="008B17B6" w:rsidP="008B17B6">
      <w:pPr>
        <w:jc w:val="both"/>
        <w:rPr>
          <w:sz w:val="24"/>
        </w:rPr>
      </w:pPr>
      <w:r w:rsidRPr="005A01B1">
        <w:rPr>
          <w:sz w:val="24"/>
        </w:rPr>
        <w:t xml:space="preserve">Ogłoszenie o zamówieniu zostało zamieszczone w Biuletynie Zamówień Publicznych,            w miejscu publicznie dostępnym w siedzibie Zamawiającego na tablicy ogłoszeń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77777777" w:rsidR="008B17B6" w:rsidRPr="005A01B1" w:rsidRDefault="008B17B6" w:rsidP="008B17B6">
      <w:pPr>
        <w:numPr>
          <w:ilvl w:val="0"/>
          <w:numId w:val="1"/>
        </w:numPr>
        <w:jc w:val="both"/>
        <w:rPr>
          <w:sz w:val="24"/>
        </w:rPr>
      </w:pPr>
      <w:r w:rsidRPr="005A01B1">
        <w:rPr>
          <w:sz w:val="24"/>
        </w:rPr>
        <w:t>Ustawa z dnia 29.01.2004r. prawo zamówień publicznych (Dz.U. z 201</w:t>
      </w:r>
      <w:r>
        <w:rPr>
          <w:sz w:val="24"/>
        </w:rPr>
        <w:t>9</w:t>
      </w:r>
      <w:r w:rsidRPr="005A01B1">
        <w:rPr>
          <w:sz w:val="24"/>
        </w:rPr>
        <w:t>r. poz.</w:t>
      </w:r>
      <w:r>
        <w:rPr>
          <w:sz w:val="24"/>
        </w:rPr>
        <w:t xml:space="preserve"> 1843</w:t>
      </w:r>
      <w:r w:rsidRPr="005A01B1">
        <w:rPr>
          <w:sz w:val="24"/>
        </w:rPr>
        <w:t>)</w:t>
      </w:r>
    </w:p>
    <w:p w14:paraId="418403A5" w14:textId="77777777" w:rsidR="008B17B6" w:rsidRPr="005A01B1" w:rsidRDefault="008B17B6" w:rsidP="008B17B6">
      <w:pPr>
        <w:numPr>
          <w:ilvl w:val="0"/>
          <w:numId w:val="1"/>
        </w:numPr>
        <w:jc w:val="both"/>
        <w:rPr>
          <w:sz w:val="24"/>
        </w:rPr>
      </w:pPr>
      <w:r w:rsidRPr="005A01B1">
        <w:rPr>
          <w:sz w:val="24"/>
        </w:rPr>
        <w:t>Rozporządzenie Ministra Rozwoju z dnia 26.07.2016r. w sprawie rodzajów dokumentów, jakich może żądać zamawiający od wykonawcy w postępowaniu o udzielenie zamówienia (Dz.U. z 2016r. poz. 1126 z póź.zm.).</w:t>
      </w:r>
    </w:p>
    <w:p w14:paraId="008C9AC0" w14:textId="77777777" w:rsidR="008B17B6" w:rsidRPr="005A01B1" w:rsidRDefault="008B17B6" w:rsidP="008B17B6">
      <w:pPr>
        <w:numPr>
          <w:ilvl w:val="0"/>
          <w:numId w:val="1"/>
        </w:numPr>
        <w:jc w:val="both"/>
        <w:rPr>
          <w:sz w:val="24"/>
        </w:rPr>
      </w:pPr>
      <w:r w:rsidRPr="005A01B1">
        <w:rPr>
          <w:sz w:val="24"/>
        </w:rPr>
        <w:t xml:space="preserve">Rozporządzenie Prezesa </w:t>
      </w:r>
      <w:r>
        <w:rPr>
          <w:sz w:val="24"/>
        </w:rPr>
        <w:t>Rady Ministrów z dnia 18.12.2019</w:t>
      </w:r>
      <w:r w:rsidRPr="005A01B1">
        <w:rPr>
          <w:sz w:val="24"/>
        </w:rPr>
        <w:t>r. w sprawie średniego kursu złotego w stosunku do euro stanowiącego podstawę przeliczania wartości za</w:t>
      </w:r>
      <w:r>
        <w:rPr>
          <w:sz w:val="24"/>
        </w:rPr>
        <w:t>mówień publicznych (Dz.U. z 2019r. poz. 2453</w:t>
      </w:r>
      <w:r w:rsidRPr="005A01B1">
        <w:rPr>
          <w:sz w:val="24"/>
        </w:rPr>
        <w:t>).</w:t>
      </w:r>
    </w:p>
    <w:p w14:paraId="2D196801" w14:textId="77777777" w:rsidR="008B17B6" w:rsidRPr="005A01B1" w:rsidRDefault="008B17B6" w:rsidP="008B17B6">
      <w:pPr>
        <w:numPr>
          <w:ilvl w:val="0"/>
          <w:numId w:val="1"/>
        </w:numPr>
        <w:jc w:val="both"/>
        <w:rPr>
          <w:sz w:val="24"/>
        </w:rPr>
      </w:pPr>
      <w:r w:rsidRPr="005A01B1">
        <w:rPr>
          <w:sz w:val="24"/>
        </w:rPr>
        <w:t>Rozporządzenie Minis</w:t>
      </w:r>
      <w:r>
        <w:rPr>
          <w:sz w:val="24"/>
        </w:rPr>
        <w:t>tra Rozwoju i Finansów z dnia 16.12.2019</w:t>
      </w:r>
      <w:r w:rsidRPr="005A01B1">
        <w:rPr>
          <w:sz w:val="24"/>
        </w:rPr>
        <w:t>r. w sprawie kwot wartości zamówień oraz konkursów, od których jest uzależniony obowiązek przekazywania ogłoszeń Urzędowi Publikacji Unii Europejskie</w:t>
      </w:r>
      <w:r>
        <w:rPr>
          <w:sz w:val="24"/>
        </w:rPr>
        <w:t>j (Dz.U. z 2019r. poz. 2450</w:t>
      </w:r>
      <w:r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52306867" w14:textId="3B178134" w:rsidR="0065358C" w:rsidRPr="0065358C" w:rsidRDefault="00DC5AE5" w:rsidP="0065358C">
      <w:pPr>
        <w:jc w:val="both"/>
        <w:rPr>
          <w:sz w:val="24"/>
        </w:rPr>
      </w:pPr>
      <w:r>
        <w:rPr>
          <w:sz w:val="24"/>
        </w:rPr>
        <w:t>Wykonanie remontu</w:t>
      </w:r>
      <w:r w:rsidR="008B17B6">
        <w:rPr>
          <w:sz w:val="24"/>
        </w:rPr>
        <w:t xml:space="preserve"> wnętrz i elewacji budynku dawnej </w:t>
      </w:r>
      <w:proofErr w:type="spellStart"/>
      <w:r w:rsidR="008B17B6">
        <w:rPr>
          <w:sz w:val="24"/>
        </w:rPr>
        <w:t>świniarni</w:t>
      </w:r>
      <w:proofErr w:type="spellEnd"/>
      <w:r w:rsidR="0065358C">
        <w:rPr>
          <w:sz w:val="24"/>
        </w:rPr>
        <w:t xml:space="preserve"> w</w:t>
      </w:r>
      <w:r w:rsidR="00B2538C">
        <w:rPr>
          <w:sz w:val="24"/>
        </w:rPr>
        <w:t xml:space="preserve"> Domu Pomocy Społecznej </w:t>
      </w:r>
      <w:r w:rsidR="0065358C" w:rsidRPr="0065358C">
        <w:rPr>
          <w:sz w:val="24"/>
        </w:rPr>
        <w:t>w B</w:t>
      </w:r>
      <w:r w:rsidR="0065358C">
        <w:rPr>
          <w:sz w:val="24"/>
        </w:rPr>
        <w:t>iałymstoku, ul. Baranowicka 203.</w:t>
      </w:r>
    </w:p>
    <w:p w14:paraId="26221F58" w14:textId="77777777" w:rsidR="0065358C" w:rsidRPr="0065358C" w:rsidRDefault="0065358C" w:rsidP="0065358C">
      <w:pPr>
        <w:jc w:val="both"/>
        <w:rPr>
          <w:sz w:val="24"/>
          <w:szCs w:val="24"/>
        </w:rPr>
      </w:pPr>
      <w:r w:rsidRPr="0065358C">
        <w:rPr>
          <w:sz w:val="24"/>
          <w:szCs w:val="24"/>
        </w:rPr>
        <w:t>Nazwa i kod według CPV:</w:t>
      </w:r>
    </w:p>
    <w:p w14:paraId="06194A57" w14:textId="77777777" w:rsidR="0065358C" w:rsidRPr="0065358C" w:rsidRDefault="0065358C" w:rsidP="0065358C">
      <w:pPr>
        <w:jc w:val="both"/>
        <w:rPr>
          <w:sz w:val="24"/>
          <w:szCs w:val="24"/>
        </w:rPr>
      </w:pPr>
      <w:r w:rsidRPr="0065358C">
        <w:rPr>
          <w:sz w:val="24"/>
          <w:szCs w:val="24"/>
        </w:rPr>
        <w:t>45215210-2 – roboty budowlane w zakresie domów opieki społecznej</w:t>
      </w:r>
    </w:p>
    <w:p w14:paraId="13459724" w14:textId="760381A4" w:rsidR="0065358C" w:rsidRPr="0065358C" w:rsidRDefault="0065358C" w:rsidP="0065358C">
      <w:pPr>
        <w:jc w:val="both"/>
        <w:rPr>
          <w:sz w:val="24"/>
        </w:rPr>
      </w:pPr>
      <w:r w:rsidRPr="0065358C">
        <w:rPr>
          <w:sz w:val="24"/>
        </w:rPr>
        <w:t xml:space="preserve">Pełen </w:t>
      </w:r>
      <w:r w:rsidR="00720A2F">
        <w:rPr>
          <w:sz w:val="24"/>
        </w:rPr>
        <w:t>zakres robót określa sporządzona dokumentacja projektowo-techniczna stanowiąca</w:t>
      </w:r>
      <w:r w:rsidRPr="0065358C">
        <w:rPr>
          <w:sz w:val="24"/>
        </w:rPr>
        <w:t xml:space="preserve"> załączn</w:t>
      </w:r>
      <w:r w:rsidR="00B3586F">
        <w:rPr>
          <w:sz w:val="24"/>
        </w:rPr>
        <w:t>ik do SIWZ.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xml:space="preserve">. Wyklucza się możliwość roszczeń Wykonawcy </w:t>
      </w:r>
      <w:r w:rsidRPr="0065358C">
        <w:rPr>
          <w:sz w:val="24"/>
        </w:rPr>
        <w:br/>
        <w:t>z tytułu błędnego skalkulowania ceny. Op</w:t>
      </w:r>
      <w:r w:rsidR="00720A2F">
        <w:rPr>
          <w:sz w:val="24"/>
        </w:rPr>
        <w:t>racowana dokumentacja</w:t>
      </w:r>
      <w:r w:rsidR="00DE78BF">
        <w:rPr>
          <w:sz w:val="24"/>
        </w:rPr>
        <w:t xml:space="preserve"> stanowi integralną część SIWZ. </w:t>
      </w:r>
      <w:r w:rsidRPr="0065358C">
        <w:rPr>
          <w:sz w:val="24"/>
        </w:rPr>
        <w:t>Wszystkie roboty budowlane powinny być wykonane zgo</w:t>
      </w:r>
      <w:r w:rsidR="00DE78BF">
        <w:rPr>
          <w:sz w:val="24"/>
        </w:rPr>
        <w:t xml:space="preserve">dnie z opracowaną dokumentacją, </w:t>
      </w:r>
      <w:r w:rsidRPr="0065358C">
        <w:rPr>
          <w:sz w:val="24"/>
        </w:rPr>
        <w:t xml:space="preserve">stosownymi przepisami, sztuką budowlaną i warunkami określonymi </w:t>
      </w:r>
      <w:r w:rsidR="00DE78BF">
        <w:rPr>
          <w:sz w:val="24"/>
        </w:rPr>
        <w:br/>
      </w:r>
      <w:r w:rsidRPr="0065358C">
        <w:rPr>
          <w:sz w:val="24"/>
        </w:rPr>
        <w:t>w niniejszej SIWZ. Roboty powinny być</w:t>
      </w:r>
      <w:r w:rsidR="00DE78BF">
        <w:rPr>
          <w:sz w:val="24"/>
        </w:rPr>
        <w:t xml:space="preserve"> wykonane etapami uzgodnionymi </w:t>
      </w:r>
      <w:r w:rsidRPr="0065358C">
        <w:rPr>
          <w:sz w:val="24"/>
        </w:rPr>
        <w:t>z zamawiającym. Wykonawca powinien posiadać stosowne uprawnienia do wykonywania w/w prac.</w:t>
      </w:r>
      <w:r w:rsidRPr="0065358C">
        <w:rPr>
          <w:color w:val="C00000"/>
          <w:sz w:val="24"/>
        </w:rPr>
        <w:t xml:space="preserve"> </w:t>
      </w:r>
      <w:r w:rsidRPr="0065358C">
        <w:rPr>
          <w:sz w:val="24"/>
        </w:rPr>
        <w:t xml:space="preserve">Wszystkie roboty budowlane powinny być wykonane zgodnie z obowiązującymi przepisami bhp </w:t>
      </w:r>
      <w:r w:rsidR="00DE78BF">
        <w:rPr>
          <w:sz w:val="24"/>
        </w:rPr>
        <w:br/>
      </w:r>
      <w:r w:rsidRPr="0065358C">
        <w:rPr>
          <w:sz w:val="24"/>
        </w:rPr>
        <w:t xml:space="preserve">i innymi dotyczącymi tego zakresu prac. Za przestrzeganie tych zasad odpowiada </w:t>
      </w:r>
      <w:r w:rsidRPr="0065358C">
        <w:rPr>
          <w:sz w:val="24"/>
        </w:rPr>
        <w:lastRenderedPageBreak/>
        <w:t>wykonawca.</w:t>
      </w:r>
      <w:r w:rsidR="00DE78BF">
        <w:rPr>
          <w:sz w:val="24"/>
        </w:rPr>
        <w:t xml:space="preserve"> </w:t>
      </w:r>
      <w:r w:rsidRPr="0065358C">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wykonawcy musi uwzględniać wszystkie elementy niezbędne do prawidłowego wykonania zadania. Zamawiający informuje, iż przed złożeniem oferty istnieje możliwość dokonania wizji lokalnej i zapoznania się z terenem na którym przewidziano wykonanie robót (od poniedziałku do piątku w godzinach 8.00 – 15.00). Termin dokonania wizji lokalnej należy us</w:t>
      </w:r>
      <w:r w:rsidR="00DE78BF">
        <w:rPr>
          <w:sz w:val="24"/>
        </w:rPr>
        <w:t>tali</w:t>
      </w:r>
      <w:r w:rsidR="006174B4">
        <w:rPr>
          <w:sz w:val="24"/>
        </w:rPr>
        <w:t>ć z Panem</w:t>
      </w:r>
      <w:r w:rsidR="005D4D75">
        <w:rPr>
          <w:sz w:val="24"/>
        </w:rPr>
        <w:t xml:space="preserve"> Robertem </w:t>
      </w:r>
      <w:proofErr w:type="spellStart"/>
      <w:r w:rsidR="005D4D75">
        <w:rPr>
          <w:sz w:val="24"/>
        </w:rPr>
        <w:t>Korpaczem</w:t>
      </w:r>
      <w:proofErr w:type="spellEnd"/>
      <w:r w:rsidR="00DE78BF">
        <w:rPr>
          <w:sz w:val="24"/>
        </w:rPr>
        <w:t xml:space="preserve"> – nr telefonu</w:t>
      </w:r>
      <w:r w:rsidR="005D4D75">
        <w:rPr>
          <w:sz w:val="24"/>
        </w:rPr>
        <w:t xml:space="preserve"> 605-624-121</w:t>
      </w:r>
      <w:r w:rsidR="00C83349">
        <w:rPr>
          <w:sz w:val="24"/>
        </w:rPr>
        <w:t>.</w:t>
      </w:r>
    </w:p>
    <w:p w14:paraId="6FC40802" w14:textId="1F7DBCD4" w:rsidR="0065358C" w:rsidRPr="0065358C" w:rsidRDefault="0065358C" w:rsidP="0065358C">
      <w:pPr>
        <w:jc w:val="both"/>
        <w:rPr>
          <w:sz w:val="24"/>
        </w:rPr>
      </w:pPr>
      <w:r w:rsidRPr="0065358C">
        <w:rPr>
          <w:sz w:val="24"/>
        </w:rPr>
        <w:t>Podczas realizacji zadania bu</w:t>
      </w:r>
      <w:r w:rsidR="00720A2F">
        <w:rPr>
          <w:sz w:val="24"/>
        </w:rPr>
        <w:t xml:space="preserve">dynek </w:t>
      </w:r>
      <w:r w:rsidR="00B12A44">
        <w:rPr>
          <w:sz w:val="24"/>
        </w:rPr>
        <w:t xml:space="preserve">będzie nie użytkowany. </w:t>
      </w:r>
      <w:r w:rsidR="00720A2F">
        <w:rPr>
          <w:sz w:val="24"/>
        </w:rPr>
        <w:t xml:space="preserve">Materiały oraz elementy </w:t>
      </w:r>
      <w:r w:rsidRPr="0065358C">
        <w:rPr>
          <w:sz w:val="24"/>
        </w:rPr>
        <w:t>wykończenia ujęte w przedmiarze robót należy traktować jako propozycje. Dopuszcza się bowiem stosowanie równoważnych materiałów oraz elementów wykończenia,                     ale o parametrach nie gorszych od określony</w:t>
      </w:r>
      <w:r w:rsidR="00B12A44">
        <w:rPr>
          <w:sz w:val="24"/>
        </w:rPr>
        <w:t>ch w dokumentacji.</w:t>
      </w:r>
      <w:r w:rsidRPr="0065358C">
        <w:rPr>
          <w:sz w:val="24"/>
        </w:rPr>
        <w:t xml:space="preserve"> </w:t>
      </w:r>
      <w:r w:rsidR="009471B8" w:rsidRPr="0065358C">
        <w:rPr>
          <w:sz w:val="24"/>
        </w:rPr>
        <w:t xml:space="preserve">Ostateczna kolorystyka obiektu do uzgodnienia z zamawiającym po podpisaniu umowy </w:t>
      </w:r>
      <w:r w:rsidRPr="0065358C">
        <w:rPr>
          <w:sz w:val="24"/>
        </w:rPr>
        <w:t>Wykonawca zapewni na własny koszt ogrodzenie placu budowy oraz zabezpieczy budynek przed dostępem osób tr</w:t>
      </w:r>
      <w:r w:rsidR="005969E3">
        <w:rPr>
          <w:sz w:val="24"/>
        </w:rPr>
        <w:t xml:space="preserve">zecich. </w:t>
      </w:r>
      <w:r w:rsidRPr="0065358C">
        <w:rPr>
          <w:sz w:val="24"/>
        </w:rPr>
        <w:t xml:space="preserve">Pomieszczenia socjalne wykonawca zorganizuje we własnym zakresie, </w:t>
      </w:r>
      <w:r w:rsidR="00B12A44">
        <w:rPr>
          <w:sz w:val="24"/>
        </w:rPr>
        <w:br/>
      </w:r>
      <w:r w:rsidRPr="0065358C">
        <w:rPr>
          <w:sz w:val="24"/>
        </w:rPr>
        <w:t>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w:t>
      </w:r>
      <w:r w:rsidR="00B12A44">
        <w:rPr>
          <w:sz w:val="24"/>
        </w:rPr>
        <w:t>tkowane</w:t>
      </w:r>
      <w:r w:rsidRPr="0065358C">
        <w:rPr>
          <w:sz w:val="24"/>
        </w:rPr>
        <w:t>.</w:t>
      </w:r>
      <w:r w:rsidRPr="0065358C">
        <w:rPr>
          <w:color w:val="C00000"/>
          <w:sz w:val="24"/>
        </w:rPr>
        <w:t xml:space="preserve"> </w:t>
      </w:r>
      <w:r w:rsidRPr="0065358C">
        <w:rPr>
          <w:sz w:val="24"/>
        </w:rPr>
        <w:t>Wszelkie dokonane zniszczenia lub uszkodzenia wykonawca zobowiąz</w:t>
      </w:r>
      <w:r w:rsidR="00B12A44">
        <w:rPr>
          <w:sz w:val="24"/>
        </w:rPr>
        <w:t xml:space="preserve">any jest naprawić w uzgodnionym </w:t>
      </w:r>
      <w:r w:rsidRPr="0065358C">
        <w:rPr>
          <w:sz w:val="24"/>
        </w:rPr>
        <w:t>z zamawiającym terminie na koszt własny.</w:t>
      </w:r>
    </w:p>
    <w:p w14:paraId="4E741CF4" w14:textId="77777777" w:rsidR="0065358C" w:rsidRPr="0065358C" w:rsidRDefault="0065358C" w:rsidP="0065358C">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14:paraId="57878997" w14:textId="77777777" w:rsidR="0065358C" w:rsidRPr="0065358C" w:rsidRDefault="0065358C" w:rsidP="0065358C">
      <w:pPr>
        <w:jc w:val="both"/>
        <w:rPr>
          <w:sz w:val="24"/>
        </w:rPr>
      </w:pPr>
      <w:r w:rsidRPr="0065358C">
        <w:rPr>
          <w:sz w:val="24"/>
        </w:rPr>
        <w:t xml:space="preserve">Zamawiający informuje, iż zgodnie z art. 29 ust. 3a ustawy </w:t>
      </w:r>
      <w:proofErr w:type="spellStart"/>
      <w:r w:rsidRPr="0065358C">
        <w:rPr>
          <w:sz w:val="24"/>
        </w:rPr>
        <w:t>Pzp</w:t>
      </w:r>
      <w:proofErr w:type="spellEnd"/>
      <w:r w:rsidRPr="0065358C">
        <w:rPr>
          <w:sz w:val="24"/>
        </w:rPr>
        <w:t xml:space="preserve">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   </w:t>
      </w:r>
    </w:p>
    <w:p w14:paraId="05B6549A" w14:textId="77777777" w:rsidR="0065358C" w:rsidRPr="0065358C" w:rsidRDefault="0065358C" w:rsidP="0065358C">
      <w:pPr>
        <w:jc w:val="both"/>
        <w:rPr>
          <w:sz w:val="24"/>
        </w:rPr>
      </w:pPr>
      <w:r w:rsidRPr="0065358C">
        <w:rPr>
          <w:sz w:val="24"/>
        </w:rPr>
        <w:t xml:space="preserve">Wykonane roboty zostaną przekazane zamawiającemu protokolarnie. Przystępujący do udziału w postępowaniu wykonawca powinien wypełnić przedmiar robót. Na wykonany przedmiot zamówienia wykonawca udzieli minimum </w:t>
      </w:r>
      <w:r w:rsidR="00B12A44">
        <w:rPr>
          <w:b/>
          <w:sz w:val="24"/>
        </w:rPr>
        <w:t>3</w:t>
      </w:r>
      <w:r w:rsidRPr="0065358C">
        <w:rPr>
          <w:b/>
          <w:sz w:val="24"/>
        </w:rPr>
        <w:t xml:space="preserve"> lat gwarancji</w:t>
      </w:r>
      <w:r w:rsidRPr="0065358C">
        <w:rPr>
          <w:sz w:val="24"/>
        </w:rPr>
        <w:t>. Na wykonane roboty po ich odbiorze (protokół) przez zamawiającego wykonawca wystawi fakturę VAT.</w:t>
      </w:r>
    </w:p>
    <w:p w14:paraId="3ED85D41" w14:textId="77777777" w:rsidR="0065358C" w:rsidRPr="0065358C" w:rsidRDefault="0065358C" w:rsidP="0065358C"/>
    <w:p w14:paraId="0D7E6121" w14:textId="77777777" w:rsidR="005F70A7" w:rsidRDefault="005F70A7" w:rsidP="007419C2">
      <w:pPr>
        <w:rPr>
          <w:b/>
          <w:sz w:val="26"/>
        </w:rPr>
      </w:pPr>
      <w:r>
        <w:rPr>
          <w:b/>
          <w:sz w:val="26"/>
        </w:rPr>
        <w:t>IV. Opis części zamówienia.</w:t>
      </w:r>
    </w:p>
    <w:p w14:paraId="4460F2A6" w14:textId="77777777" w:rsidR="005F70A7" w:rsidRPr="007419C2" w:rsidRDefault="005F70A7" w:rsidP="007419C2">
      <w:pPr>
        <w:rPr>
          <w:b/>
          <w:sz w:val="26"/>
        </w:rPr>
      </w:pPr>
    </w:p>
    <w:p w14:paraId="5649A4F8" w14:textId="77777777" w:rsidR="005F70A7" w:rsidRDefault="005F70A7" w:rsidP="00507B8A">
      <w:pPr>
        <w:jc w:val="both"/>
        <w:rPr>
          <w:b/>
          <w:sz w:val="26"/>
        </w:rPr>
      </w:pPr>
      <w:r>
        <w:rPr>
          <w:sz w:val="24"/>
        </w:rPr>
        <w:t>Zamawiający nie dopuszcza składania ofert częściowych.</w:t>
      </w:r>
    </w:p>
    <w:p w14:paraId="624A8FB0" w14:textId="77777777" w:rsidR="001511E5" w:rsidRDefault="00F36421" w:rsidP="000C36AC">
      <w:pPr>
        <w:jc w:val="both"/>
        <w:rPr>
          <w:b/>
          <w:sz w:val="26"/>
        </w:rPr>
      </w:pPr>
      <w:r>
        <w:rPr>
          <w:b/>
          <w:sz w:val="26"/>
        </w:rPr>
        <w:t xml:space="preserve"> </w:t>
      </w:r>
    </w:p>
    <w:p w14:paraId="61774BB8" w14:textId="77777777" w:rsidR="005F70A7" w:rsidRDefault="005F70A7" w:rsidP="000C36AC">
      <w:pPr>
        <w:jc w:val="both"/>
        <w:rPr>
          <w:b/>
          <w:sz w:val="26"/>
        </w:rPr>
      </w:pPr>
      <w:r>
        <w:rPr>
          <w:b/>
          <w:sz w:val="26"/>
        </w:rPr>
        <w:t>V. Przewidywane zamówienia uzupełniające, o których mowa w art. 67 ust. 1                           pkt 6 i 7 ustawy.</w:t>
      </w:r>
    </w:p>
    <w:p w14:paraId="38A0CA8E" w14:textId="77777777" w:rsidR="005F70A7" w:rsidRDefault="005F70A7" w:rsidP="00AF1E48">
      <w:pPr>
        <w:jc w:val="both"/>
        <w:rPr>
          <w:b/>
          <w:sz w:val="28"/>
        </w:rPr>
      </w:pPr>
    </w:p>
    <w:p w14:paraId="0B8774F8" w14:textId="77777777" w:rsidR="005F70A7" w:rsidRPr="00974237" w:rsidRDefault="005F70A7" w:rsidP="00AF1E48">
      <w:pPr>
        <w:jc w:val="both"/>
        <w:rPr>
          <w:sz w:val="24"/>
        </w:rPr>
      </w:pPr>
      <w:r>
        <w:rPr>
          <w:sz w:val="24"/>
        </w:rPr>
        <w:t>Zamawiający nie przewiduje możliwości udzielenia zamówień uzupełniających w trybie art. 67 ust. 1 pkt 7 ustawy.</w:t>
      </w:r>
    </w:p>
    <w:p w14:paraId="60CE7D98" w14:textId="77777777" w:rsidR="00B12A44" w:rsidRDefault="00B12A44" w:rsidP="00AF1E48">
      <w:pPr>
        <w:jc w:val="both"/>
        <w:rPr>
          <w:b/>
          <w:sz w:val="26"/>
        </w:rPr>
      </w:pPr>
    </w:p>
    <w:p w14:paraId="6CB5178B" w14:textId="77777777"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8B770A" w:rsidRDefault="005F70A7" w:rsidP="008B770A">
      <w:pPr>
        <w:pStyle w:val="Tekstpodstawowy2"/>
      </w:pPr>
      <w:r>
        <w:t>Zamawiający nie dopuszcza składania ofert wariantowych.</w:t>
      </w:r>
    </w:p>
    <w:p w14:paraId="359D4A35" w14:textId="77777777" w:rsidR="005F70A7" w:rsidRDefault="005F70A7" w:rsidP="00AF1E48">
      <w:pPr>
        <w:pStyle w:val="Nagwek5"/>
        <w:spacing w:before="0" w:after="0"/>
        <w:rPr>
          <w:sz w:val="26"/>
        </w:rPr>
      </w:pPr>
    </w:p>
    <w:p w14:paraId="6E34B003" w14:textId="77777777"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70B1FF1" w:rsidR="005F70A7" w:rsidRDefault="005F70A7" w:rsidP="00AF1E48">
      <w:pPr>
        <w:pStyle w:val="Tekstpodstawowy2"/>
      </w:pPr>
      <w:r>
        <w:t>Wymagany termin realizacji zam</w:t>
      </w:r>
      <w:r w:rsidR="00A53B9B">
        <w:t xml:space="preserve">ówienia – </w:t>
      </w:r>
      <w:bookmarkStart w:id="4" w:name="_Hlk514843816"/>
      <w:r w:rsidR="00A53B9B">
        <w:t>do</w:t>
      </w:r>
      <w:bookmarkEnd w:id="4"/>
      <w:r w:rsidR="005969E3">
        <w:t xml:space="preserve"> 60 dni licząc od dnia zawarcia umowy.</w:t>
      </w:r>
    </w:p>
    <w:p w14:paraId="6FDA74EB" w14:textId="77777777" w:rsidR="005F70A7" w:rsidRDefault="005F70A7" w:rsidP="00611DA0">
      <w:pPr>
        <w:pStyle w:val="Nagwek5"/>
        <w:spacing w:before="0" w:after="0"/>
        <w:jc w:val="both"/>
        <w:rPr>
          <w:rStyle w:val="Hipercze"/>
          <w:sz w:val="26"/>
        </w:rPr>
      </w:pPr>
      <w:bookmarkStart w:id="5" w:name="_Część_IV._"/>
      <w:bookmarkStart w:id="6" w:name="_Część_V._Warunki"/>
      <w:bookmarkStart w:id="7" w:name="_Toc50159530"/>
      <w:bookmarkEnd w:id="5"/>
      <w:bookmarkEnd w:id="6"/>
    </w:p>
    <w:p w14:paraId="2AC46072" w14:textId="77777777" w:rsidR="005F70A7" w:rsidRDefault="005F70A7" w:rsidP="00611DA0">
      <w:pPr>
        <w:pStyle w:val="Nagwek5"/>
        <w:spacing w:before="0" w:after="0"/>
        <w:jc w:val="both"/>
        <w:rPr>
          <w:rStyle w:val="Hipercze"/>
          <w:sz w:val="26"/>
        </w:rPr>
      </w:pPr>
      <w:r>
        <w:rPr>
          <w:rStyle w:val="Hipercze"/>
          <w:sz w:val="26"/>
        </w:rPr>
        <w:t>VIII. Warunki udziału w postępowaniu</w:t>
      </w:r>
      <w:bookmarkEnd w:id="7"/>
      <w:r>
        <w:rPr>
          <w:rStyle w:val="Hipercze"/>
          <w:sz w:val="26"/>
        </w:rPr>
        <w:t xml:space="preserve"> oraz opis sposobu dokonywania oceny spełniania tych warunków </w:t>
      </w:r>
    </w:p>
    <w:p w14:paraId="4AB4BFAB" w14:textId="77777777" w:rsidR="005F70A7" w:rsidRDefault="005F70A7" w:rsidP="00AF1E48">
      <w:pPr>
        <w:rPr>
          <w:sz w:val="24"/>
        </w:rPr>
      </w:pPr>
    </w:p>
    <w:p w14:paraId="1329DD30" w14:textId="77777777"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77777777"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14:paraId="1B45AD04" w14:textId="792A89CA"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5969E3">
        <w:rPr>
          <w:sz w:val="24"/>
        </w:rPr>
        <w:t>17</w:t>
      </w:r>
      <w:r w:rsidR="00B12A44">
        <w:rPr>
          <w:sz w:val="24"/>
        </w:rPr>
        <w:t>0</w:t>
      </w:r>
      <w:r w:rsidR="00712B3B">
        <w:rPr>
          <w:sz w:val="24"/>
        </w:rPr>
        <w:t xml:space="preserve">.000 zł </w:t>
      </w:r>
      <w:r w:rsidR="00575B9B">
        <w:rPr>
          <w:sz w:val="24"/>
        </w:rPr>
        <w:t xml:space="preserve"> </w:t>
      </w:r>
    </w:p>
    <w:p w14:paraId="5B0B33A4" w14:textId="2435B0B0" w:rsidR="005F70A7" w:rsidRPr="005E07EE" w:rsidRDefault="005E07EE" w:rsidP="005E07EE">
      <w:pPr>
        <w:numPr>
          <w:ilvl w:val="0"/>
          <w:numId w:val="23"/>
        </w:numPr>
        <w:jc w:val="both"/>
        <w:rPr>
          <w:sz w:val="24"/>
        </w:rPr>
      </w:pPr>
      <w:r w:rsidRPr="00FF1F94">
        <w:rPr>
          <w:sz w:val="24"/>
        </w:rPr>
        <w:t>zdolności technicznej lub zawodowej</w:t>
      </w:r>
      <w:r>
        <w:rPr>
          <w:sz w:val="24"/>
        </w:rPr>
        <w:t xml:space="preserve"> tj. </w:t>
      </w:r>
      <w:r w:rsidRPr="000D2A74">
        <w:rPr>
          <w:sz w:val="24"/>
        </w:rPr>
        <w:t>wykona</w:t>
      </w:r>
      <w:r>
        <w:rPr>
          <w:sz w:val="24"/>
        </w:rPr>
        <w:t>li w</w:t>
      </w:r>
      <w:r w:rsidR="00B12A44">
        <w:rPr>
          <w:sz w:val="24"/>
        </w:rPr>
        <w:t xml:space="preserve"> ostatnich 5 latach minimum dwie</w:t>
      </w:r>
      <w:r w:rsidRPr="000D2A74">
        <w:rPr>
          <w:sz w:val="24"/>
        </w:rPr>
        <w:t xml:space="preserve"> roboty o podobnym charakterze co p</w:t>
      </w:r>
      <w:r>
        <w:rPr>
          <w:sz w:val="24"/>
        </w:rPr>
        <w:t>rzedmiot zamówi</w:t>
      </w:r>
      <w:r w:rsidR="00961BA5">
        <w:rPr>
          <w:sz w:val="24"/>
        </w:rPr>
        <w:t>enia (remonty pomieszczeń i elewacji budynków</w:t>
      </w:r>
      <w:r>
        <w:rPr>
          <w:sz w:val="24"/>
        </w:rPr>
        <w:t xml:space="preserve">) o wartości nie mniejszej niż </w:t>
      </w:r>
      <w:r w:rsidR="00961BA5">
        <w:rPr>
          <w:sz w:val="24"/>
        </w:rPr>
        <w:t>17</w:t>
      </w:r>
      <w:r w:rsidR="00B12A44">
        <w:rPr>
          <w:sz w:val="24"/>
        </w:rPr>
        <w:t>0</w:t>
      </w:r>
      <w:r w:rsidRPr="000D2A74">
        <w:rPr>
          <w:sz w:val="24"/>
        </w:rPr>
        <w:t>.000 zł każda,</w:t>
      </w:r>
      <w:r>
        <w:rPr>
          <w:sz w:val="24"/>
        </w:rPr>
        <w:t xml:space="preserve"> osoby które będą uczestniczyć w wykonywaniu zamówienia muszą posiadać wymagane uprawnienia jeżeli ustawy nakładają obowiązek posiadania takich upr</w:t>
      </w:r>
      <w:r w:rsidR="00961BA5">
        <w:rPr>
          <w:sz w:val="24"/>
        </w:rPr>
        <w:t>awnień (m.in. prace na wysokości)</w:t>
      </w:r>
    </w:p>
    <w:p w14:paraId="57C8F577" w14:textId="77777777" w:rsidR="005F70A7" w:rsidRDefault="005F70A7" w:rsidP="00FF1F94">
      <w:pPr>
        <w:numPr>
          <w:ilvl w:val="0"/>
          <w:numId w:val="23"/>
        </w:numPr>
        <w:jc w:val="both"/>
        <w:rPr>
          <w:sz w:val="24"/>
        </w:rPr>
      </w:pPr>
      <w:r>
        <w:rPr>
          <w:sz w:val="24"/>
        </w:rPr>
        <w:t>nie podlegają wykluczeniu.</w:t>
      </w:r>
    </w:p>
    <w:p w14:paraId="537DBCBB" w14:textId="77777777" w:rsidR="005F70A7" w:rsidRPr="00FF1F94" w:rsidRDefault="005F70A7" w:rsidP="00FF1F94">
      <w:pPr>
        <w:jc w:val="both"/>
        <w:rPr>
          <w:sz w:val="24"/>
        </w:rPr>
      </w:pPr>
    </w:p>
    <w:p w14:paraId="19BE3E5C" w14:textId="77777777"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14:paraId="326AFC88" w14:textId="77777777" w:rsidR="005F70A7" w:rsidRPr="003556BF" w:rsidRDefault="005F70A7" w:rsidP="00D55B22">
      <w:pPr>
        <w:tabs>
          <w:tab w:val="num" w:pos="0"/>
          <w:tab w:val="left" w:pos="540"/>
        </w:tabs>
        <w:jc w:val="both"/>
        <w:rPr>
          <w:sz w:val="24"/>
        </w:rPr>
      </w:pPr>
      <w:r w:rsidRPr="003556BF">
        <w:rPr>
          <w:sz w:val="24"/>
        </w:rPr>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DB1208">
        <w:rPr>
          <w:sz w:val="24"/>
        </w:rPr>
        <w:t>3</w:t>
      </w:r>
      <w:r>
        <w:rPr>
          <w:sz w:val="24"/>
        </w:rPr>
        <w:t xml:space="preserve"> i </w:t>
      </w:r>
      <w:r w:rsidR="00DB120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14:paraId="4D66AE38" w14:textId="77777777" w:rsidR="00093EE8" w:rsidRDefault="00093EE8" w:rsidP="00257BD6">
      <w:pPr>
        <w:jc w:val="both"/>
        <w:rPr>
          <w:b/>
          <w:sz w:val="26"/>
        </w:rPr>
      </w:pPr>
    </w:p>
    <w:p w14:paraId="773678C0" w14:textId="77777777"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14:paraId="7FC358DB" w14:textId="77777777" w:rsidR="004670B9" w:rsidRDefault="004670B9" w:rsidP="00E36201">
      <w:pPr>
        <w:jc w:val="both"/>
        <w:rPr>
          <w:b/>
          <w:sz w:val="26"/>
        </w:rPr>
      </w:pPr>
    </w:p>
    <w:p w14:paraId="0434B42F" w14:textId="77777777" w:rsidR="00B12DAB" w:rsidRPr="00E36201" w:rsidRDefault="00B12DAB" w:rsidP="00E36201">
      <w:pPr>
        <w:jc w:val="both"/>
        <w:rPr>
          <w:sz w:val="24"/>
          <w:szCs w:val="24"/>
        </w:rPr>
      </w:pPr>
      <w:r>
        <w:rPr>
          <w:sz w:val="24"/>
          <w:szCs w:val="24"/>
        </w:rPr>
        <w:t>Z niniejszego postepowania wyklucza się wykonawcę:</w:t>
      </w:r>
    </w:p>
    <w:p w14:paraId="74F134D4" w14:textId="77777777"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14:paraId="6484AD56" w14:textId="77777777"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2. B</w:t>
      </w:r>
      <w:r w:rsidR="00B12DAB" w:rsidRPr="00B12DAB">
        <w:rPr>
          <w:rFonts w:ascii="Times New Roman" w:hAnsi="Times New Roman"/>
          <w:sz w:val="24"/>
          <w:szCs w:val="24"/>
        </w:rPr>
        <w:t xml:space="preserve">ędącego osobą fizyczną, którego prawomocnie skazano za wykroczenie przeciwko prawom pracownika lub wykroczenie przeciwko środowisku, jeżeli za jego popełnienie wymierzono karę aresztu, ograniczenia wolności lub karę grzywny nie niższą niż 3000 </w:t>
      </w:r>
      <w:r w:rsidR="00B12DAB" w:rsidRPr="00B12DAB">
        <w:rPr>
          <w:rFonts w:ascii="Times New Roman" w:hAnsi="Times New Roman"/>
          <w:sz w:val="24"/>
          <w:szCs w:val="24"/>
        </w:rPr>
        <w:lastRenderedPageBreak/>
        <w:t>złotych</w:t>
      </w:r>
      <w:r>
        <w:rPr>
          <w:rFonts w:ascii="Times New Roman" w:hAnsi="Times New Roman"/>
          <w:sz w:val="24"/>
          <w:szCs w:val="24"/>
        </w:rPr>
        <w:t>.</w:t>
      </w:r>
    </w:p>
    <w:p w14:paraId="50FAB40D" w14:textId="77777777"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14:paraId="3CDA4192" w14:textId="77777777" w:rsidR="00A53B9B" w:rsidRDefault="00A53B9B" w:rsidP="007D477E">
      <w:pPr>
        <w:jc w:val="both"/>
        <w:rPr>
          <w:b/>
          <w:sz w:val="26"/>
        </w:rPr>
      </w:pPr>
    </w:p>
    <w:p w14:paraId="1C1258A1" w14:textId="77777777"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77777777"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DB1208">
        <w:rPr>
          <w:sz w:val="24"/>
        </w:rPr>
        <w:t>3</w:t>
      </w:r>
      <w:r>
        <w:rPr>
          <w:sz w:val="24"/>
        </w:rPr>
        <w:t xml:space="preserve"> </w:t>
      </w:r>
      <w:r w:rsidRPr="003253B7">
        <w:rPr>
          <w:sz w:val="24"/>
        </w:rPr>
        <w:t>do SIWZ.</w:t>
      </w:r>
    </w:p>
    <w:p w14:paraId="3391FE15" w14:textId="77777777"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DB1208">
        <w:rPr>
          <w:sz w:val="24"/>
        </w:rPr>
        <w:t>4</w:t>
      </w:r>
      <w:r>
        <w:rPr>
          <w:sz w:val="24"/>
        </w:rPr>
        <w:t xml:space="preserve"> </w:t>
      </w:r>
      <w:r w:rsidRPr="003253B7">
        <w:rPr>
          <w:sz w:val="24"/>
        </w:rPr>
        <w:t>do SIWZ.</w:t>
      </w:r>
    </w:p>
    <w:p w14:paraId="02CD2960" w14:textId="77777777"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 xml:space="preserve">awy </w:t>
      </w:r>
      <w:proofErr w:type="spellStart"/>
      <w:r>
        <w:rPr>
          <w:sz w:val="24"/>
        </w:rPr>
        <w:t>Pzp</w:t>
      </w:r>
      <w:proofErr w:type="spellEnd"/>
    </w:p>
    <w:p w14:paraId="13B8EEC4" w14:textId="77777777" w:rsidR="005F70A7" w:rsidRPr="003556BF" w:rsidRDefault="005F70A7" w:rsidP="00AB0DD7">
      <w:pPr>
        <w:tabs>
          <w:tab w:val="num" w:pos="360"/>
        </w:tabs>
        <w:ind w:left="360" w:hanging="360"/>
        <w:jc w:val="both"/>
        <w:rPr>
          <w:sz w:val="24"/>
        </w:rPr>
      </w:pPr>
      <w:r w:rsidRPr="003556BF">
        <w:rPr>
          <w:sz w:val="24"/>
        </w:rPr>
        <w:t>Dokumenty przedstawiane na wezwanie zamawiającego:</w:t>
      </w:r>
    </w:p>
    <w:p w14:paraId="38AC9319" w14:textId="77777777"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 xml:space="preserve">dpis z właściwego rejestru lub z centralnej ewidencji i informacji o działalności gospodarczej jeżeli odrębne przepisy wymagają wpisu do rejestru lub ewidencji, w celu potwierdzenia braku podstaw wykluczenia w oparciu o art. 24 ust. 5 pkt 1 ustawy </w:t>
      </w:r>
      <w:proofErr w:type="spellStart"/>
      <w:r w:rsidR="005F70A7" w:rsidRPr="003556BF">
        <w:rPr>
          <w:sz w:val="24"/>
        </w:rPr>
        <w:t>Pzp</w:t>
      </w:r>
      <w:proofErr w:type="spellEnd"/>
    </w:p>
    <w:p w14:paraId="4F93F1E9" w14:textId="7E55EA72" w:rsidR="005E43D0" w:rsidRDefault="00FA26B9" w:rsidP="00063276">
      <w:pPr>
        <w:tabs>
          <w:tab w:val="num" w:pos="360"/>
        </w:tabs>
        <w:ind w:left="360" w:hanging="360"/>
        <w:jc w:val="both"/>
        <w:rPr>
          <w:sz w:val="24"/>
        </w:rPr>
      </w:pPr>
      <w:r>
        <w:rPr>
          <w:sz w:val="24"/>
        </w:rPr>
        <w:t>5. Wykaz minimum</w:t>
      </w:r>
      <w:r w:rsidR="00B12A44">
        <w:rPr>
          <w:sz w:val="24"/>
        </w:rPr>
        <w:t xml:space="preserve"> dwóch</w:t>
      </w:r>
      <w:r w:rsidR="00063276">
        <w:rPr>
          <w:sz w:val="24"/>
        </w:rPr>
        <w:t xml:space="preserve"> robót budowlanyc</w:t>
      </w:r>
      <w:r w:rsidR="007D477E">
        <w:rPr>
          <w:sz w:val="24"/>
        </w:rPr>
        <w:t>h</w:t>
      </w:r>
      <w:r>
        <w:rPr>
          <w:sz w:val="24"/>
        </w:rPr>
        <w:t xml:space="preserve"> (o wartości nie mniejszej niż </w:t>
      </w:r>
      <w:r w:rsidR="00961BA5">
        <w:rPr>
          <w:sz w:val="24"/>
        </w:rPr>
        <w:t>17</w:t>
      </w:r>
      <w:r w:rsidR="00B12A44">
        <w:rPr>
          <w:sz w:val="24"/>
        </w:rPr>
        <w:t>0</w:t>
      </w:r>
      <w:r w:rsidR="007D477E">
        <w:rPr>
          <w:sz w:val="24"/>
        </w:rPr>
        <w:t xml:space="preserve">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14:paraId="79B44A96" w14:textId="36853DA8" w:rsidR="00063276" w:rsidRDefault="005E43D0" w:rsidP="00157FF8">
      <w:pPr>
        <w:tabs>
          <w:tab w:val="num" w:pos="360"/>
        </w:tabs>
        <w:ind w:left="360" w:hanging="360"/>
        <w:jc w:val="both"/>
        <w:rPr>
          <w:sz w:val="24"/>
        </w:rPr>
      </w:pPr>
      <w:r>
        <w:rPr>
          <w:sz w:val="24"/>
        </w:rPr>
        <w:t xml:space="preserve">      </w:t>
      </w:r>
      <w:r w:rsidR="00063276">
        <w:rPr>
          <w:sz w:val="24"/>
        </w:rPr>
        <w:t>Roboty powinny być o charakterze i zakresie podobnym do pr</w:t>
      </w:r>
      <w:r w:rsidR="00157FF8">
        <w:rPr>
          <w:sz w:val="24"/>
        </w:rPr>
        <w:t>zedmiotu zamówi</w:t>
      </w:r>
      <w:r w:rsidR="00961BA5">
        <w:rPr>
          <w:sz w:val="24"/>
        </w:rPr>
        <w:t>enia (remonty pomieszczeń i elewacji</w:t>
      </w:r>
      <w:r w:rsidR="00B12A44">
        <w:rPr>
          <w:sz w:val="24"/>
        </w:rPr>
        <w:t xml:space="preserve"> b</w:t>
      </w:r>
      <w:r w:rsidR="00961BA5">
        <w:rPr>
          <w:sz w:val="24"/>
        </w:rPr>
        <w:t>udynków</w:t>
      </w:r>
      <w:r w:rsidR="00157FF8">
        <w:rPr>
          <w:sz w:val="24"/>
        </w:rPr>
        <w:t>).</w:t>
      </w:r>
    </w:p>
    <w:p w14:paraId="149E5F9F" w14:textId="77777777"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14:paraId="1AC70572" w14:textId="3687C53A" w:rsidR="00063276" w:rsidRDefault="00063276" w:rsidP="00063276">
      <w:pPr>
        <w:tabs>
          <w:tab w:val="num" w:pos="360"/>
        </w:tabs>
        <w:ind w:left="360" w:hanging="360"/>
        <w:jc w:val="both"/>
        <w:rPr>
          <w:sz w:val="24"/>
        </w:rPr>
      </w:pPr>
      <w:r>
        <w:rPr>
          <w:sz w:val="24"/>
        </w:rPr>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3D2E0E">
        <w:rPr>
          <w:sz w:val="24"/>
        </w:rPr>
        <w:t>17</w:t>
      </w:r>
      <w:r w:rsidR="00B12A44">
        <w:rPr>
          <w:sz w:val="24"/>
        </w:rPr>
        <w:t>0</w:t>
      </w:r>
      <w:r w:rsidR="006B240E">
        <w:rPr>
          <w:sz w:val="24"/>
        </w:rPr>
        <w:t>.000 zł</w:t>
      </w:r>
      <w:r>
        <w:rPr>
          <w:sz w:val="24"/>
        </w:rPr>
        <w:t xml:space="preserve">.   </w:t>
      </w:r>
    </w:p>
    <w:p w14:paraId="6028A01B" w14:textId="7892D314" w:rsidR="00063276" w:rsidRDefault="00063276" w:rsidP="00063276">
      <w:pPr>
        <w:tabs>
          <w:tab w:val="num" w:pos="360"/>
        </w:tabs>
        <w:ind w:left="360" w:hanging="360"/>
        <w:jc w:val="both"/>
        <w:rPr>
          <w:sz w:val="24"/>
        </w:rPr>
      </w:pPr>
      <w:r>
        <w:rPr>
          <w:sz w:val="24"/>
        </w:rPr>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3D2E0E">
        <w:rPr>
          <w:sz w:val="24"/>
        </w:rPr>
        <w:t>17</w:t>
      </w:r>
      <w:r w:rsidR="00B12A44">
        <w:rPr>
          <w:sz w:val="24"/>
        </w:rPr>
        <w:t>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14:paraId="119326C5" w14:textId="77777777" w:rsidR="00063276" w:rsidRPr="007472FD" w:rsidRDefault="00063276" w:rsidP="00063276">
      <w:pPr>
        <w:tabs>
          <w:tab w:val="left" w:pos="720"/>
        </w:tabs>
        <w:ind w:left="360" w:hanging="360"/>
        <w:jc w:val="both"/>
        <w:rPr>
          <w:sz w:val="24"/>
          <w:szCs w:val="24"/>
        </w:rPr>
      </w:pPr>
      <w:r>
        <w:rPr>
          <w:sz w:val="24"/>
          <w:szCs w:val="24"/>
        </w:rPr>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 xml:space="preserve">wykonawca </w:t>
      </w:r>
      <w:r w:rsidR="0020174B">
        <w:rPr>
          <w:sz w:val="24"/>
          <w:szCs w:val="24"/>
        </w:rPr>
        <w:lastRenderedPageBreak/>
        <w:t>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14:paraId="554309D0" w14:textId="77777777"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14:paraId="07DC5DE3" w14:textId="77777777"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14:paraId="2C0A8177" w14:textId="77777777" w:rsidR="00FA26B9" w:rsidRDefault="00063276" w:rsidP="00063276">
      <w:pPr>
        <w:tabs>
          <w:tab w:val="num" w:pos="851"/>
        </w:tabs>
        <w:suppressAutoHyphens/>
        <w:ind w:left="360" w:hanging="360"/>
        <w:jc w:val="both"/>
        <w:rPr>
          <w:sz w:val="24"/>
          <w:szCs w:val="24"/>
        </w:rPr>
      </w:pPr>
      <w:r>
        <w:rPr>
          <w:sz w:val="24"/>
          <w:szCs w:val="24"/>
        </w:rPr>
        <w:t xml:space="preserve">      </w:t>
      </w: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29602477" w14:textId="77777777" w:rsidR="005F70A7" w:rsidRPr="00A51660" w:rsidRDefault="005F70A7" w:rsidP="00AF1E48">
      <w:pPr>
        <w:numPr>
          <w:ilvl w:val="0"/>
          <w:numId w:val="10"/>
        </w:numPr>
        <w:jc w:val="both"/>
        <w:rPr>
          <w:sz w:val="24"/>
        </w:rPr>
      </w:pPr>
      <w:r w:rsidRPr="00A51660">
        <w:rPr>
          <w:sz w:val="24"/>
        </w:rPr>
        <w:t>Wszelkie oświadczenia, zawiadomienia oraz informacje Zamawiający i Wykonawcy przekazują na piśmie.</w:t>
      </w:r>
    </w:p>
    <w:p w14:paraId="6863B0DC" w14:textId="77777777"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14:paraId="5384DAA3" w14:textId="77777777" w:rsidR="005F70A7" w:rsidRPr="00A51660" w:rsidRDefault="005F70A7" w:rsidP="00AF1E48">
      <w:pPr>
        <w:tabs>
          <w:tab w:val="num" w:pos="360"/>
        </w:tabs>
        <w:ind w:left="360" w:hanging="360"/>
        <w:jc w:val="both"/>
        <w:rPr>
          <w:sz w:val="24"/>
        </w:rPr>
      </w:pPr>
      <w:r w:rsidRPr="00A51660">
        <w:rPr>
          <w:sz w:val="24"/>
        </w:rPr>
        <w:tab/>
        <w:t>Dom Pomocy Społecznej w Białymstoku, ul. Baranowicka 203,15-530 Białystok.</w:t>
      </w:r>
    </w:p>
    <w:p w14:paraId="2AC47C94" w14:textId="77777777"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14:paraId="4EEBF9AE" w14:textId="77777777" w:rsidR="005F70A7" w:rsidRPr="00A51660" w:rsidRDefault="005F70A7" w:rsidP="00532B5C">
      <w:pPr>
        <w:tabs>
          <w:tab w:val="num" w:pos="360"/>
        </w:tabs>
        <w:ind w:left="360" w:hanging="360"/>
        <w:jc w:val="both"/>
        <w:rPr>
          <w:sz w:val="24"/>
        </w:rPr>
      </w:pPr>
      <w:r>
        <w:rPr>
          <w:sz w:val="24"/>
        </w:rPr>
        <w:t xml:space="preserve">      email: zamowdpsb@wp.pl</w:t>
      </w:r>
    </w:p>
    <w:p w14:paraId="4DD65FBA" w14:textId="77777777" w:rsidR="005F70A7" w:rsidRPr="00A51660" w:rsidRDefault="005F70A7" w:rsidP="005972CD">
      <w:pPr>
        <w:tabs>
          <w:tab w:val="num" w:pos="360"/>
        </w:tabs>
        <w:ind w:left="360" w:hanging="360"/>
        <w:jc w:val="both"/>
        <w:rPr>
          <w:sz w:val="24"/>
        </w:rPr>
      </w:pPr>
      <w:r w:rsidRPr="00A51660">
        <w:rPr>
          <w:sz w:val="24"/>
        </w:rPr>
        <w:lastRenderedPageBreak/>
        <w:t xml:space="preserve">      Godziny pracy zamawiającego: poniedziałek-piątek 7:30 – 15:30</w:t>
      </w:r>
    </w:p>
    <w:p w14:paraId="34234268" w14:textId="77777777"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14:paraId="47B74F78" w14:textId="77777777"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14:paraId="5E709791" w14:textId="77777777"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14:paraId="207381E0" w14:textId="77777777"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14:paraId="0A4A2CF2" w14:textId="77777777"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14:paraId="5AAAE6BA" w14:textId="77777777"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14:paraId="69624ADB" w14:textId="77777777"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77777777" w:rsidR="005F70A7" w:rsidRDefault="005F70A7" w:rsidP="00AF1E48">
      <w:pPr>
        <w:pStyle w:val="Tekstpodstawowy2"/>
      </w:pPr>
      <w:r>
        <w:t>Pan Konrad Bobowski – tel. (085) 74 – 33 – 465 w.376 – w zakresie doty</w:t>
      </w:r>
      <w:r w:rsidR="00386F78">
        <w:t>czącym zagadnień proceduralnych i przedmiotu zamówienia.</w:t>
      </w:r>
    </w:p>
    <w:p w14:paraId="3CCD9CCD" w14:textId="77777777" w:rsidR="005F70A7" w:rsidRDefault="005F70A7" w:rsidP="00207831">
      <w:pPr>
        <w:pStyle w:val="Nagwek5"/>
        <w:spacing w:before="0" w:after="0"/>
        <w:jc w:val="both"/>
        <w:rPr>
          <w:b w:val="0"/>
        </w:rPr>
      </w:pPr>
      <w:r>
        <w:rPr>
          <w:b w:val="0"/>
        </w:rPr>
        <w:t>Sposób porozumiewania się pisemnie, faksem lub pocztą elektroniczną.</w:t>
      </w:r>
    </w:p>
    <w:p w14:paraId="370528CF" w14:textId="77777777"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14:paraId="5BFB59D9" w14:textId="77777777" w:rsidR="005F70A7" w:rsidRDefault="005F70A7" w:rsidP="00AF1E48">
      <w:pPr>
        <w:pStyle w:val="Nagwek5"/>
        <w:spacing w:before="0" w:after="0"/>
        <w:rPr>
          <w:sz w:val="26"/>
        </w:rPr>
      </w:pP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2EB5E52B" w14:textId="77777777" w:rsidR="005F70A7" w:rsidRDefault="005F70A7" w:rsidP="00203A3E">
      <w:pPr>
        <w:numPr>
          <w:ilvl w:val="0"/>
          <w:numId w:val="13"/>
        </w:numPr>
        <w:ind w:left="0" w:firstLine="0"/>
        <w:jc w:val="both"/>
        <w:rPr>
          <w:sz w:val="24"/>
        </w:rPr>
      </w:pPr>
      <w:r>
        <w:rPr>
          <w:sz w:val="24"/>
        </w:rPr>
        <w:t>Dokumenty składające się na ofertę:</w:t>
      </w:r>
    </w:p>
    <w:p w14:paraId="13256AC8" w14:textId="77777777" w:rsidR="005F70A7" w:rsidRDefault="005F70A7" w:rsidP="00A52751">
      <w:pPr>
        <w:jc w:val="both"/>
        <w:rPr>
          <w:sz w:val="24"/>
        </w:rPr>
      </w:pPr>
      <w:r>
        <w:rPr>
          <w:sz w:val="24"/>
        </w:rPr>
        <w:t>Oferta powinna zawierać następujące dokumenty:</w:t>
      </w:r>
    </w:p>
    <w:p w14:paraId="1D7E2B10" w14:textId="77777777" w:rsidR="00E9486A" w:rsidRDefault="00E9486A" w:rsidP="00E9486A">
      <w:pPr>
        <w:jc w:val="both"/>
        <w:rPr>
          <w:sz w:val="24"/>
        </w:rPr>
      </w:pPr>
      <w:r>
        <w:rPr>
          <w:sz w:val="24"/>
        </w:rPr>
        <w:t xml:space="preserve">      </w:t>
      </w:r>
      <w:r w:rsidR="00D3399A">
        <w:rPr>
          <w:sz w:val="24"/>
        </w:rPr>
        <w:t xml:space="preserve">  a)   wypełniony załącznik nr </w:t>
      </w:r>
      <w:r w:rsidR="00DB1208">
        <w:rPr>
          <w:sz w:val="24"/>
        </w:rPr>
        <w:t>1</w:t>
      </w:r>
      <w:r>
        <w:rPr>
          <w:sz w:val="24"/>
        </w:rPr>
        <w:t xml:space="preserve"> – formularz ofertowy,</w:t>
      </w:r>
    </w:p>
    <w:p w14:paraId="0C46C554" w14:textId="77777777"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14:paraId="120CEA0E" w14:textId="77777777"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14:paraId="147BD9F4" w14:textId="77777777"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 xml:space="preserve">wzór umowy (załącznik nr </w:t>
      </w:r>
      <w:r w:rsidR="00DB1208">
        <w:rPr>
          <w:sz w:val="24"/>
        </w:rPr>
        <w:t>2</w:t>
      </w:r>
      <w:r w:rsidR="00E9486A">
        <w:rPr>
          <w:sz w:val="24"/>
        </w:rPr>
        <w:t>) uzupełniony o dane Wykonawcy i podpisany przez osoby upoważnione do składania oświad</w:t>
      </w:r>
      <w:r w:rsidR="00DB1208">
        <w:rPr>
          <w:sz w:val="24"/>
        </w:rPr>
        <w:t>czeń woli w imieniu Wykonawcy (</w:t>
      </w:r>
      <w:r w:rsidR="00E9486A">
        <w:rPr>
          <w:sz w:val="24"/>
        </w:rPr>
        <w:t>każda strona umowy  powinna być zaparafowana),</w:t>
      </w:r>
    </w:p>
    <w:p w14:paraId="6E652853" w14:textId="77777777"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43105A">
        <w:rPr>
          <w:sz w:val="24"/>
          <w:szCs w:val="24"/>
        </w:rPr>
        <w:t>ego</w:t>
      </w:r>
      <w:r w:rsidR="00A06254">
        <w:rPr>
          <w:sz w:val="24"/>
          <w:szCs w:val="24"/>
        </w:rPr>
        <w:t xml:space="preserve"> do SIWZ przedmiar</w:t>
      </w:r>
      <w:r w:rsidR="0043105A">
        <w:rPr>
          <w:sz w:val="24"/>
          <w:szCs w:val="24"/>
        </w:rPr>
        <w:t>u</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14:paraId="39C8EB51" w14:textId="77777777" w:rsidR="00E9486A" w:rsidRDefault="00BD0C0B" w:rsidP="00E9486A">
      <w:pPr>
        <w:ind w:left="720" w:hanging="360"/>
        <w:jc w:val="both"/>
        <w:rPr>
          <w:sz w:val="24"/>
        </w:rPr>
      </w:pPr>
      <w:r>
        <w:rPr>
          <w:sz w:val="24"/>
        </w:rPr>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14:paraId="6BF8634E" w14:textId="77777777"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14:paraId="3306A238" w14:textId="77777777" w:rsidR="005F70A7"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14:paraId="208A13FD" w14:textId="77777777" w:rsidR="00C73FCB" w:rsidRPr="00E9486A" w:rsidRDefault="00C73FCB" w:rsidP="00C73FCB">
      <w:pPr>
        <w:jc w:val="both"/>
        <w:rPr>
          <w:sz w:val="24"/>
        </w:rPr>
      </w:pPr>
      <w:r>
        <w:rPr>
          <w:sz w:val="24"/>
        </w:rPr>
        <w:t xml:space="preserve">     </w:t>
      </w:r>
      <w:r w:rsidR="00DB1208">
        <w:rPr>
          <w:sz w:val="24"/>
        </w:rPr>
        <w:t xml:space="preserve">   i)  wypełniony załącznik nr 6</w:t>
      </w:r>
      <w:r>
        <w:rPr>
          <w:sz w:val="24"/>
        </w:rPr>
        <w:t xml:space="preserve"> – klauzula </w:t>
      </w:r>
      <w:proofErr w:type="spellStart"/>
      <w:r>
        <w:rPr>
          <w:sz w:val="24"/>
        </w:rPr>
        <w:t>rodo</w:t>
      </w:r>
      <w:proofErr w:type="spellEnd"/>
      <w:r>
        <w:rPr>
          <w:sz w:val="24"/>
        </w:rPr>
        <w:t>,</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45CFE13D" w14:textId="77777777"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300B946" w14:textId="77777777" w:rsidR="005F70A7" w:rsidRDefault="005F70A7" w:rsidP="00AF1E48">
      <w:pPr>
        <w:ind w:left="360"/>
        <w:jc w:val="both"/>
        <w:rPr>
          <w:sz w:val="24"/>
        </w:rPr>
      </w:pPr>
      <w:r>
        <w:rPr>
          <w:sz w:val="24"/>
        </w:rPr>
        <w:t xml:space="preserve">c)  ofertę należy sporządzić w sposób trwały uniemożliwiający łatwe usunięcie zapisów (np. na maszynie do pisania, komputerze, długopisem) </w:t>
      </w:r>
    </w:p>
    <w:p w14:paraId="5DD0A3A5" w14:textId="77777777" w:rsidR="005F70A7" w:rsidRPr="00AA61D7" w:rsidRDefault="005F70A7" w:rsidP="00AA61D7">
      <w:pPr>
        <w:ind w:left="360"/>
        <w:jc w:val="both"/>
        <w:rPr>
          <w:sz w:val="24"/>
        </w:rPr>
      </w:pPr>
      <w:r>
        <w:rPr>
          <w:sz w:val="24"/>
        </w:rPr>
        <w:t>d)</w:t>
      </w:r>
      <w:r>
        <w:rPr>
          <w:sz w:val="24"/>
        </w:rPr>
        <w:tab/>
        <w:t>poprawki powinny być naniesione czytelnie oraz opatrzone podpisem osoby upoważnionej,</w:t>
      </w:r>
    </w:p>
    <w:p w14:paraId="2822DC64" w14:textId="77777777"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14:paraId="5C6DADEF" w14:textId="77777777"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14:paraId="76B6A035" w14:textId="77777777" w:rsidR="005F70A7" w:rsidRDefault="005F70A7" w:rsidP="00AF1E48">
      <w:pPr>
        <w:ind w:left="360"/>
        <w:jc w:val="both"/>
        <w:rPr>
          <w:sz w:val="24"/>
        </w:rPr>
      </w:pPr>
      <w:r>
        <w:rPr>
          <w:sz w:val="24"/>
        </w:rPr>
        <w:t>g)</w:t>
      </w:r>
      <w:r>
        <w:rPr>
          <w:sz w:val="24"/>
        </w:rPr>
        <w:tab/>
        <w:t>oferta nie może zawierać rozwiązań wariantowych.</w:t>
      </w:r>
    </w:p>
    <w:p w14:paraId="572D1128" w14:textId="77777777" w:rsidR="005F70A7" w:rsidRPr="00192369" w:rsidRDefault="005F70A7" w:rsidP="00192369">
      <w:pPr>
        <w:numPr>
          <w:ilvl w:val="0"/>
          <w:numId w:val="15"/>
        </w:numPr>
        <w:ind w:left="180" w:hanging="180"/>
        <w:jc w:val="both"/>
        <w:rPr>
          <w:sz w:val="24"/>
        </w:rPr>
      </w:pPr>
      <w:r>
        <w:rPr>
          <w:sz w:val="24"/>
        </w:rPr>
        <w:t xml:space="preserve">Opakowanie i oznakowanie ofert. Oferty należy składać w zamkniętych kopertach.   Koperta powinna być opatrzona tylko napisem: </w:t>
      </w:r>
    </w:p>
    <w:p w14:paraId="76F807C4" w14:textId="77777777"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14:paraId="381454B0" w14:textId="77777777">
        <w:tc>
          <w:tcPr>
            <w:tcW w:w="9000" w:type="dxa"/>
          </w:tcPr>
          <w:p w14:paraId="244EDB0C" w14:textId="5200855E" w:rsidR="005F70A7" w:rsidRPr="00446E91" w:rsidRDefault="00446E91" w:rsidP="00446E91">
            <w:pPr>
              <w:pStyle w:val="Tekstpodstawowy2"/>
            </w:pPr>
            <w:r>
              <w:t>OFERTA PRZETARGOWA</w:t>
            </w:r>
            <w:r w:rsidR="00157FF8">
              <w:t xml:space="preserve">: </w:t>
            </w:r>
            <w:r w:rsidR="00DB1208">
              <w:t>WYKON</w:t>
            </w:r>
            <w:r w:rsidR="00AE104E">
              <w:t>ANIE REMONTU BUDYNKU ŚWINIARNI</w:t>
            </w:r>
          </w:p>
          <w:p w14:paraId="0036241E" w14:textId="054F425A" w:rsidR="005F70A7" w:rsidRDefault="005F70A7">
            <w:pPr>
              <w:rPr>
                <w:b/>
                <w:sz w:val="24"/>
              </w:rPr>
            </w:pPr>
            <w:r>
              <w:rPr>
                <w:b/>
                <w:sz w:val="24"/>
              </w:rPr>
              <w:t xml:space="preserve">NIE OTWIERAĆ DO DNIA </w:t>
            </w:r>
            <w:r w:rsidR="00AE104E">
              <w:rPr>
                <w:b/>
                <w:sz w:val="24"/>
              </w:rPr>
              <w:t>1</w:t>
            </w:r>
            <w:r w:rsidR="00B62232">
              <w:rPr>
                <w:b/>
                <w:sz w:val="24"/>
              </w:rPr>
              <w:t>9</w:t>
            </w:r>
            <w:r w:rsidR="00446E91">
              <w:rPr>
                <w:b/>
                <w:sz w:val="24"/>
              </w:rPr>
              <w:t>.</w:t>
            </w:r>
            <w:r w:rsidR="00B12A44">
              <w:rPr>
                <w:b/>
                <w:sz w:val="24"/>
              </w:rPr>
              <w:t>10</w:t>
            </w:r>
            <w:r w:rsidRPr="004E1C43">
              <w:rPr>
                <w:b/>
                <w:sz w:val="24"/>
              </w:rPr>
              <w:t>.</w:t>
            </w:r>
            <w:r w:rsidR="00AE104E">
              <w:rPr>
                <w:b/>
                <w:sz w:val="24"/>
              </w:rPr>
              <w:t>2020</w:t>
            </w:r>
            <w:r>
              <w:rPr>
                <w:b/>
                <w:sz w:val="24"/>
              </w:rPr>
              <w:t>r. godz. 09.00</w:t>
            </w:r>
          </w:p>
        </w:tc>
      </w:tr>
    </w:tbl>
    <w:p w14:paraId="7F01A9D8" w14:textId="77777777" w:rsidR="005F70A7" w:rsidRDefault="005F70A7" w:rsidP="00AF1E48">
      <w:pPr>
        <w:jc w:val="both"/>
        <w:rPr>
          <w:sz w:val="24"/>
        </w:rPr>
      </w:pPr>
    </w:p>
    <w:p w14:paraId="7DDDBDC0" w14:textId="77777777"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14:paraId="3EC55960" w14:textId="77777777" w:rsidR="005F70A7" w:rsidRPr="0058185A" w:rsidRDefault="005F70A7" w:rsidP="0058185A">
      <w:pPr>
        <w:ind w:left="240"/>
        <w:jc w:val="both"/>
        <w:rPr>
          <w:sz w:val="24"/>
        </w:rPr>
      </w:pPr>
    </w:p>
    <w:p w14:paraId="34027DA2" w14:textId="77777777"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14:paraId="5E9A8DCF" w14:textId="77777777"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14:paraId="690C6F35" w14:textId="77777777">
        <w:tc>
          <w:tcPr>
            <w:tcW w:w="8896" w:type="dxa"/>
          </w:tcPr>
          <w:p w14:paraId="6A3F35DC" w14:textId="7D3F78C3" w:rsidR="005F70A7" w:rsidRPr="00E800FF" w:rsidRDefault="005F70A7" w:rsidP="00E800FF">
            <w:pPr>
              <w:pStyle w:val="Tekstpodstawowy2"/>
            </w:pPr>
            <w:r w:rsidRPr="000C0694">
              <w:rPr>
                <w:szCs w:val="24"/>
              </w:rPr>
              <w:t>COFNIĘCIE OFERTY PRZETARGOWEJ: OFERTA PRZETARGOW</w:t>
            </w:r>
            <w:r w:rsidR="00B809CC">
              <w:rPr>
                <w:szCs w:val="24"/>
              </w:rPr>
              <w:t xml:space="preserve">A: </w:t>
            </w:r>
            <w:r w:rsidR="00B809CC">
              <w:t>WYKON</w:t>
            </w:r>
            <w:r w:rsidR="00DC3783">
              <w:t>AN</w:t>
            </w:r>
            <w:r w:rsidR="00AE104E">
              <w:t>IE REMONTU BUDYNKU ŚWINIARNI</w:t>
            </w:r>
          </w:p>
          <w:p w14:paraId="160215D6" w14:textId="5C7901DE" w:rsidR="005F70A7" w:rsidRDefault="005F70A7">
            <w:pPr>
              <w:rPr>
                <w:sz w:val="24"/>
              </w:rPr>
            </w:pPr>
            <w:r>
              <w:rPr>
                <w:b/>
                <w:sz w:val="24"/>
              </w:rPr>
              <w:t>N</w:t>
            </w:r>
            <w:r w:rsidR="004B5AEA">
              <w:rPr>
                <w:b/>
                <w:sz w:val="24"/>
              </w:rPr>
              <w:t xml:space="preserve">IE OTWIERAĆ DO DNIA </w:t>
            </w:r>
            <w:r w:rsidR="00AE104E">
              <w:rPr>
                <w:b/>
                <w:sz w:val="24"/>
              </w:rPr>
              <w:t>1</w:t>
            </w:r>
            <w:r w:rsidR="00B62232">
              <w:rPr>
                <w:b/>
                <w:sz w:val="24"/>
              </w:rPr>
              <w:t>9</w:t>
            </w:r>
            <w:r w:rsidR="00E800FF">
              <w:rPr>
                <w:b/>
                <w:sz w:val="24"/>
              </w:rPr>
              <w:t>.</w:t>
            </w:r>
            <w:r w:rsidR="00DC3783">
              <w:rPr>
                <w:b/>
                <w:sz w:val="24"/>
              </w:rPr>
              <w:t>10</w:t>
            </w:r>
            <w:r w:rsidRPr="004E1C43">
              <w:rPr>
                <w:b/>
                <w:sz w:val="24"/>
              </w:rPr>
              <w:t>.</w:t>
            </w:r>
            <w:r w:rsidR="00AE104E">
              <w:rPr>
                <w:b/>
                <w:sz w:val="24"/>
              </w:rPr>
              <w:t>2020</w:t>
            </w:r>
            <w:r>
              <w:rPr>
                <w:b/>
                <w:sz w:val="24"/>
              </w:rPr>
              <w:t>r. godz. 09.00</w:t>
            </w:r>
          </w:p>
        </w:tc>
      </w:tr>
    </w:tbl>
    <w:p w14:paraId="1D133480" w14:textId="77777777" w:rsidR="005F70A7" w:rsidRDefault="005F70A7" w:rsidP="00AF1E48">
      <w:pPr>
        <w:ind w:left="284"/>
        <w:rPr>
          <w:sz w:val="24"/>
        </w:rPr>
      </w:pPr>
    </w:p>
    <w:p w14:paraId="04D1C9BA" w14:textId="77777777"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14:paraId="7F349306" w14:textId="77777777"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14:paraId="6DEB761E" w14:textId="77777777">
        <w:tc>
          <w:tcPr>
            <w:tcW w:w="8896" w:type="dxa"/>
          </w:tcPr>
          <w:p w14:paraId="1EF93EB3" w14:textId="0CFA669E" w:rsidR="005F70A7" w:rsidRDefault="005F70A7">
            <w:pPr>
              <w:pStyle w:val="Tekstpodstawowy2"/>
            </w:pPr>
            <w:r>
              <w:t>ZMIANA OFERTY PRZETARGOWEJ: OFER</w:t>
            </w:r>
            <w:r w:rsidR="00E800FF">
              <w:t>TA PRZETARGOW</w:t>
            </w:r>
            <w:r w:rsidR="00B02DD5">
              <w:t xml:space="preserve">A: </w:t>
            </w:r>
            <w:r w:rsidR="00B809CC">
              <w:t xml:space="preserve">WYKONANIE </w:t>
            </w:r>
            <w:r w:rsidR="00B02DD5">
              <w:t xml:space="preserve"> </w:t>
            </w:r>
            <w:r w:rsidR="00AE104E">
              <w:t>REMONTU BUDYNKU ŚWINIARNI</w:t>
            </w:r>
          </w:p>
          <w:p w14:paraId="5AE713B2" w14:textId="4D0B118D" w:rsidR="005F70A7" w:rsidRDefault="005F70A7">
            <w:pPr>
              <w:rPr>
                <w:sz w:val="24"/>
              </w:rPr>
            </w:pPr>
            <w:r>
              <w:rPr>
                <w:b/>
                <w:sz w:val="24"/>
              </w:rPr>
              <w:t xml:space="preserve">NIE OTWIERAĆ DO DNIA </w:t>
            </w:r>
            <w:r w:rsidR="00AE104E">
              <w:rPr>
                <w:b/>
                <w:sz w:val="24"/>
              </w:rPr>
              <w:t>1</w:t>
            </w:r>
            <w:r w:rsidR="00B62232">
              <w:rPr>
                <w:b/>
                <w:sz w:val="24"/>
              </w:rPr>
              <w:t>9</w:t>
            </w:r>
            <w:r w:rsidR="00E800FF">
              <w:rPr>
                <w:b/>
                <w:sz w:val="24"/>
              </w:rPr>
              <w:t>.</w:t>
            </w:r>
            <w:r w:rsidR="00DC3783">
              <w:rPr>
                <w:b/>
                <w:sz w:val="24"/>
              </w:rPr>
              <w:t>10</w:t>
            </w:r>
            <w:r w:rsidRPr="004E1C43">
              <w:rPr>
                <w:b/>
                <w:sz w:val="24"/>
              </w:rPr>
              <w:t>.</w:t>
            </w:r>
            <w:r w:rsidR="00AE104E">
              <w:rPr>
                <w:b/>
                <w:sz w:val="24"/>
              </w:rPr>
              <w:t>2020</w:t>
            </w:r>
            <w:r>
              <w:rPr>
                <w:b/>
                <w:sz w:val="24"/>
              </w:rPr>
              <w:t>r. godz. 09.00</w:t>
            </w:r>
          </w:p>
        </w:tc>
      </w:tr>
    </w:tbl>
    <w:p w14:paraId="7D1F50A9" w14:textId="77777777" w:rsidR="005F70A7" w:rsidRDefault="005F70A7" w:rsidP="00AF1E48">
      <w:pPr>
        <w:jc w:val="both"/>
        <w:rPr>
          <w:sz w:val="24"/>
        </w:rPr>
      </w:pPr>
      <w:r>
        <w:rPr>
          <w:sz w:val="24"/>
        </w:rPr>
        <w:t xml:space="preserve">      </w:t>
      </w:r>
    </w:p>
    <w:p w14:paraId="356655A9" w14:textId="77777777"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14:paraId="31F10E62" w14:textId="77777777" w:rsidR="005F70A7" w:rsidRDefault="005F70A7" w:rsidP="00AF1E48">
      <w:pPr>
        <w:ind w:left="360"/>
        <w:jc w:val="both"/>
        <w:rPr>
          <w:sz w:val="24"/>
        </w:rPr>
      </w:pPr>
      <w:r>
        <w:rPr>
          <w:sz w:val="24"/>
        </w:rPr>
        <w:t>Ofertę należy przygotować w jednym egzemplarzu ze skompletowanymi wszystkimi wymaganymi dokumentami.</w:t>
      </w:r>
    </w:p>
    <w:p w14:paraId="07C1A537" w14:textId="77777777" w:rsidR="005F70A7" w:rsidRDefault="005F70A7" w:rsidP="00745493">
      <w:pPr>
        <w:ind w:left="360"/>
        <w:jc w:val="both"/>
        <w:rPr>
          <w:sz w:val="24"/>
        </w:rPr>
      </w:pPr>
      <w:r>
        <w:rPr>
          <w:sz w:val="24"/>
        </w:rPr>
        <w:t xml:space="preserve">Wykonawca ponosi wszelkie koszty związane z udziałem w przetargu. Zamawiający nie ponosi odpowiedzialności za koszty udziału wykonawcy w przetargu. </w:t>
      </w:r>
    </w:p>
    <w:p w14:paraId="2AEBD9C4" w14:textId="77777777"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759CC06B" w14:textId="77777777" w:rsidR="005F70A7" w:rsidRPr="00830205" w:rsidRDefault="005F70A7" w:rsidP="00830205"/>
    <w:p w14:paraId="198EB85E" w14:textId="77777777" w:rsidR="005F70A7" w:rsidRDefault="005F70A7" w:rsidP="00AF1E48">
      <w:pPr>
        <w:pStyle w:val="Nagwek5"/>
        <w:spacing w:before="0" w:after="0"/>
        <w:jc w:val="both"/>
        <w:rPr>
          <w:sz w:val="26"/>
        </w:rPr>
      </w:pPr>
      <w:r>
        <w:rPr>
          <w:sz w:val="26"/>
        </w:rPr>
        <w:t>XV. Termin i miejsce składania ofert.</w:t>
      </w:r>
    </w:p>
    <w:p w14:paraId="1343AC6B" w14:textId="77777777" w:rsidR="005F70A7" w:rsidRDefault="005F70A7" w:rsidP="00AF1E48"/>
    <w:p w14:paraId="263A362D" w14:textId="24FA6320" w:rsidR="005F70A7" w:rsidRDefault="004B5AEA" w:rsidP="00AF1E48">
      <w:pPr>
        <w:numPr>
          <w:ilvl w:val="0"/>
          <w:numId w:val="16"/>
        </w:numPr>
        <w:jc w:val="both"/>
        <w:rPr>
          <w:sz w:val="24"/>
        </w:rPr>
      </w:pPr>
      <w:r>
        <w:rPr>
          <w:b/>
          <w:spacing w:val="20"/>
          <w:sz w:val="24"/>
        </w:rPr>
        <w:t xml:space="preserve">Ofertę należy złożyć do dnia </w:t>
      </w:r>
      <w:r w:rsidR="00AE104E">
        <w:rPr>
          <w:b/>
          <w:spacing w:val="20"/>
          <w:sz w:val="24"/>
        </w:rPr>
        <w:t>1</w:t>
      </w:r>
      <w:r w:rsidR="00B62232">
        <w:rPr>
          <w:b/>
          <w:spacing w:val="20"/>
          <w:sz w:val="24"/>
        </w:rPr>
        <w:t>9</w:t>
      </w:r>
      <w:r w:rsidR="00E800FF">
        <w:rPr>
          <w:b/>
          <w:spacing w:val="20"/>
          <w:sz w:val="24"/>
        </w:rPr>
        <w:t>.</w:t>
      </w:r>
      <w:r w:rsidR="00DC3783">
        <w:rPr>
          <w:b/>
          <w:spacing w:val="20"/>
          <w:sz w:val="24"/>
        </w:rPr>
        <w:t>10</w:t>
      </w:r>
      <w:r w:rsidR="005F70A7" w:rsidRPr="004E1C43">
        <w:rPr>
          <w:b/>
          <w:spacing w:val="20"/>
          <w:sz w:val="24"/>
        </w:rPr>
        <w:t>.</w:t>
      </w:r>
      <w:r w:rsidR="00AE104E">
        <w:rPr>
          <w:b/>
          <w:spacing w:val="20"/>
          <w:sz w:val="24"/>
        </w:rPr>
        <w:t>2020</w:t>
      </w:r>
      <w:r w:rsidR="005F70A7">
        <w:rPr>
          <w:b/>
          <w:spacing w:val="20"/>
          <w:sz w:val="24"/>
        </w:rPr>
        <w:t xml:space="preserve">r. do godz. 09.00 </w:t>
      </w:r>
      <w:r w:rsidR="005F70A7">
        <w:rPr>
          <w:sz w:val="24"/>
        </w:rPr>
        <w:t>w siedzibie Zamawiającego, w sekretariacie.</w:t>
      </w:r>
    </w:p>
    <w:p w14:paraId="223D23C2" w14:textId="77777777"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14:paraId="1E9180ED" w14:textId="77777777" w:rsidR="005F70A7" w:rsidRDefault="005F70A7" w:rsidP="00AF1E48">
      <w:pPr>
        <w:numPr>
          <w:ilvl w:val="0"/>
          <w:numId w:val="16"/>
        </w:numPr>
        <w:jc w:val="both"/>
        <w:rPr>
          <w:sz w:val="24"/>
        </w:rPr>
      </w:pPr>
      <w:r>
        <w:rPr>
          <w:sz w:val="24"/>
        </w:rPr>
        <w:t xml:space="preserve">Oferty złożone po terminie zwraca się bez otwierania po upływie terminu przewidzianego na składanie ofert. </w:t>
      </w:r>
    </w:p>
    <w:p w14:paraId="4F0BC775" w14:textId="77777777" w:rsidR="00FA4553" w:rsidRDefault="00FA4553" w:rsidP="00AF1E48">
      <w:pPr>
        <w:pStyle w:val="Nagwek5"/>
        <w:spacing w:before="0" w:after="0"/>
        <w:rPr>
          <w:sz w:val="26"/>
        </w:rPr>
      </w:pPr>
    </w:p>
    <w:p w14:paraId="12D805CA" w14:textId="77777777" w:rsidR="006E6D73" w:rsidRDefault="006E6D73" w:rsidP="00AF1E48">
      <w:pPr>
        <w:pStyle w:val="Nagwek5"/>
        <w:spacing w:before="0" w:after="0"/>
        <w:rPr>
          <w:sz w:val="26"/>
        </w:rPr>
      </w:pPr>
    </w:p>
    <w:p w14:paraId="11EFB8A9" w14:textId="77777777" w:rsidR="005F70A7" w:rsidRDefault="005F70A7" w:rsidP="00AF1E48">
      <w:pPr>
        <w:pStyle w:val="Nagwek5"/>
        <w:spacing w:before="0" w:after="0"/>
        <w:rPr>
          <w:sz w:val="26"/>
        </w:rPr>
      </w:pPr>
      <w:r>
        <w:rPr>
          <w:sz w:val="26"/>
        </w:rPr>
        <w:t>XVI. Miejsce, termin i tryb otwarcia ofert, informacje na temat oceny ofert.</w:t>
      </w:r>
    </w:p>
    <w:p w14:paraId="348BE71D" w14:textId="77777777" w:rsidR="005F70A7" w:rsidRDefault="005F70A7" w:rsidP="00AF1E48"/>
    <w:p w14:paraId="762E1474" w14:textId="7D01F460"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B62232">
        <w:rPr>
          <w:b/>
          <w:color w:val="auto"/>
          <w:sz w:val="24"/>
        </w:rPr>
        <w:t>19</w:t>
      </w:r>
      <w:r w:rsidR="00E800FF">
        <w:rPr>
          <w:b/>
          <w:color w:val="auto"/>
          <w:sz w:val="24"/>
        </w:rPr>
        <w:t>.</w:t>
      </w:r>
      <w:r w:rsidR="00DC3783">
        <w:rPr>
          <w:b/>
          <w:color w:val="auto"/>
          <w:sz w:val="24"/>
        </w:rPr>
        <w:t>10</w:t>
      </w:r>
      <w:r w:rsidRPr="004E1C43">
        <w:rPr>
          <w:b/>
          <w:color w:val="auto"/>
          <w:sz w:val="24"/>
        </w:rPr>
        <w:t>.</w:t>
      </w:r>
      <w:r w:rsidR="00B265CE">
        <w:rPr>
          <w:b/>
          <w:color w:val="auto"/>
          <w:sz w:val="24"/>
        </w:rPr>
        <w:t>20</w:t>
      </w:r>
      <w:r w:rsidR="00B62232">
        <w:rPr>
          <w:b/>
          <w:color w:val="auto"/>
          <w:sz w:val="24"/>
        </w:rPr>
        <w:t>20</w:t>
      </w:r>
      <w:r>
        <w:rPr>
          <w:b/>
          <w:color w:val="auto"/>
          <w:sz w:val="24"/>
        </w:rPr>
        <w:t>r. o godz. 09.15</w:t>
      </w:r>
      <w:r>
        <w:rPr>
          <w:color w:val="auto"/>
          <w:sz w:val="24"/>
        </w:rPr>
        <w:t xml:space="preserve"> w siedzibie Zamawiającego Domu Pomocy Społecznej                 w Białymstoku, ul. Baranowicka 203 w pokoju Nr 16. </w:t>
      </w:r>
    </w:p>
    <w:p w14:paraId="60D3ACEF" w14:textId="77777777"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14:paraId="339E4456" w14:textId="77777777" w:rsidR="005F70A7" w:rsidRDefault="005F70A7" w:rsidP="00AF1E48">
      <w:pPr>
        <w:pStyle w:val="Tekstpodstawowywcity2"/>
        <w:ind w:left="360" w:hanging="360"/>
        <w:rPr>
          <w:sz w:val="24"/>
        </w:rPr>
      </w:pPr>
      <w:r>
        <w:rPr>
          <w:sz w:val="24"/>
        </w:rPr>
        <w:t>2.   Publiczne badanie ofert.</w:t>
      </w:r>
    </w:p>
    <w:p w14:paraId="59B06637" w14:textId="77777777"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14:paraId="5F4E370D" w14:textId="77777777" w:rsidR="005F70A7" w:rsidRDefault="005F70A7" w:rsidP="00DD27B5">
      <w:pPr>
        <w:pStyle w:val="Tekstpodstawowy3"/>
        <w:numPr>
          <w:ilvl w:val="0"/>
          <w:numId w:val="12"/>
        </w:numPr>
        <w:rPr>
          <w:color w:val="auto"/>
          <w:sz w:val="24"/>
        </w:rPr>
      </w:pPr>
      <w:r>
        <w:rPr>
          <w:color w:val="auto"/>
          <w:sz w:val="24"/>
        </w:rPr>
        <w:t>Poufne badanie ofert.</w:t>
      </w:r>
    </w:p>
    <w:p w14:paraId="56A2DD37" w14:textId="77777777"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14:paraId="410D6B9C" w14:textId="77777777"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w:t>
      </w:r>
      <w:proofErr w:type="spellStart"/>
      <w:r>
        <w:rPr>
          <w:sz w:val="24"/>
        </w:rPr>
        <w:t>Pzp</w:t>
      </w:r>
      <w:proofErr w:type="spellEnd"/>
      <w:r>
        <w:rPr>
          <w:sz w:val="24"/>
        </w:rPr>
        <w:t xml:space="preserve">.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14:paraId="3AE61757" w14:textId="77777777" w:rsidR="005F70A7" w:rsidRDefault="005F70A7" w:rsidP="00AF1E48">
      <w:pPr>
        <w:ind w:left="360"/>
        <w:jc w:val="both"/>
        <w:rPr>
          <w:sz w:val="24"/>
        </w:rPr>
      </w:pPr>
      <w:r>
        <w:rPr>
          <w:sz w:val="24"/>
        </w:rPr>
        <w:t xml:space="preserve">Zamawiający wybiera najkorzystniejszą ofertę spośród nie wykluczonych i nie odrzuconych ofert, wyłącznie na podstawie kryteriów oceny ofert, określonych                 w niniejszej specyfikacji.  </w:t>
      </w:r>
    </w:p>
    <w:p w14:paraId="281A2C04" w14:textId="77777777" w:rsidR="005F70A7" w:rsidRPr="00706C7E" w:rsidRDefault="005F70A7" w:rsidP="00706C7E"/>
    <w:p w14:paraId="0F174CE7" w14:textId="77777777" w:rsidR="005F70A7" w:rsidRDefault="005F70A7" w:rsidP="00AF1E48">
      <w:pPr>
        <w:pStyle w:val="Nagwek5"/>
        <w:spacing w:before="0" w:after="0"/>
        <w:rPr>
          <w:sz w:val="26"/>
        </w:rPr>
      </w:pPr>
      <w:r>
        <w:rPr>
          <w:sz w:val="26"/>
        </w:rPr>
        <w:t>XVII. Opis sposobu obliczania ceny oferty.</w:t>
      </w:r>
    </w:p>
    <w:p w14:paraId="0BEDFD48" w14:textId="77777777" w:rsidR="005F70A7" w:rsidRDefault="005F70A7" w:rsidP="00AF1E48"/>
    <w:p w14:paraId="441A71F2" w14:textId="77777777" w:rsidR="005F70A7" w:rsidRPr="00877E80" w:rsidRDefault="005F70A7" w:rsidP="00877E80">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w:t>
      </w:r>
      <w:r w:rsidR="00B84548">
        <w:rPr>
          <w:sz w:val="24"/>
        </w:rPr>
        <w:t>r</w:t>
      </w:r>
      <w:r w:rsidR="00877E80">
        <w:rPr>
          <w:sz w:val="24"/>
        </w:rPr>
        <w:t>u</w:t>
      </w:r>
      <w:r w:rsidR="00F564B4" w:rsidRPr="00877E80">
        <w:rPr>
          <w:sz w:val="24"/>
        </w:rPr>
        <w:t xml:space="preserve"> </w:t>
      </w:r>
      <w:r w:rsidR="00D3399A" w:rsidRPr="00877E80">
        <w:rPr>
          <w:sz w:val="24"/>
        </w:rPr>
        <w:t>robót</w:t>
      </w:r>
      <w:r w:rsidRPr="00877E80">
        <w:rPr>
          <w:sz w:val="24"/>
        </w:rPr>
        <w:t xml:space="preserve"> </w:t>
      </w:r>
      <w:r w:rsidR="00D3399A" w:rsidRPr="00877E80">
        <w:rPr>
          <w:sz w:val="24"/>
        </w:rPr>
        <w:t xml:space="preserve">(załączniki Nr </w:t>
      </w:r>
      <w:r w:rsidR="00B809CC">
        <w:rPr>
          <w:sz w:val="24"/>
        </w:rPr>
        <w:t>1</w:t>
      </w:r>
      <w:r w:rsidR="009D75F3" w:rsidRPr="00877E80">
        <w:rPr>
          <w:sz w:val="24"/>
        </w:rPr>
        <w:t xml:space="preserve"> i </w:t>
      </w:r>
      <w:r w:rsidR="00B809CC">
        <w:rPr>
          <w:sz w:val="24"/>
        </w:rPr>
        <w:t>5</w:t>
      </w:r>
      <w:r w:rsidR="00177F62">
        <w:rPr>
          <w:sz w:val="24"/>
        </w:rPr>
        <w:t xml:space="preserve"> </w:t>
      </w:r>
      <w:r w:rsidRPr="00877E80">
        <w:rPr>
          <w:sz w:val="24"/>
        </w:rPr>
        <w:t>do SIWZ).</w:t>
      </w:r>
    </w:p>
    <w:p w14:paraId="459232FF" w14:textId="77777777" w:rsidR="005F70A7" w:rsidRPr="00182653" w:rsidRDefault="005F70A7" w:rsidP="009204DE">
      <w:pPr>
        <w:numPr>
          <w:ilvl w:val="0"/>
          <w:numId w:val="17"/>
        </w:numPr>
        <w:jc w:val="both"/>
        <w:rPr>
          <w:i/>
          <w:sz w:val="24"/>
        </w:rPr>
      </w:pPr>
      <w:r>
        <w:rPr>
          <w:sz w:val="24"/>
        </w:rPr>
        <w:t>Cena oferty powinna obejmować pełen zakres określony w przedmiocie zamówienia niniejszej SIWZ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lastRenderedPageBreak/>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2B8A5CCD" w14:textId="77777777" w:rsidR="00D414C0" w:rsidRDefault="00D414C0" w:rsidP="00D414C0">
      <w:pPr>
        <w:jc w:val="both"/>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3A353A18" w14:textId="732D4A5A" w:rsidR="00D414C0" w:rsidRDefault="00D414C0" w:rsidP="00D414C0">
      <w:pPr>
        <w:jc w:val="both"/>
        <w:rPr>
          <w:sz w:val="24"/>
        </w:rPr>
      </w:pPr>
      <w:r>
        <w:rPr>
          <w:sz w:val="24"/>
        </w:rPr>
        <w:t>1. Przyjmuje się następujące kryterium oceny ofert:</w:t>
      </w:r>
    </w:p>
    <w:p w14:paraId="27028C2A" w14:textId="77777777" w:rsidR="00D414C0" w:rsidRDefault="00D414C0" w:rsidP="00D414C0">
      <w:pPr>
        <w:numPr>
          <w:ilvl w:val="0"/>
          <w:numId w:val="31"/>
        </w:numPr>
        <w:jc w:val="both"/>
        <w:rPr>
          <w:sz w:val="24"/>
        </w:rPr>
      </w:pPr>
      <w:r>
        <w:rPr>
          <w:sz w:val="24"/>
        </w:rPr>
        <w:t>najniższa cena - znaczenie 60%</w:t>
      </w:r>
    </w:p>
    <w:p w14:paraId="27C7F689" w14:textId="77777777" w:rsidR="00D414C0" w:rsidRDefault="00D414C0" w:rsidP="00D414C0">
      <w:pPr>
        <w:numPr>
          <w:ilvl w:val="0"/>
          <w:numId w:val="31"/>
        </w:numPr>
        <w:jc w:val="both"/>
        <w:rPr>
          <w:sz w:val="24"/>
        </w:rPr>
      </w:pPr>
      <w:r>
        <w:rPr>
          <w:sz w:val="24"/>
        </w:rPr>
        <w:t>termin wykonania przedmiotu zamówienia - znaczenie 20%</w:t>
      </w:r>
    </w:p>
    <w:p w14:paraId="3D499FFD" w14:textId="77777777" w:rsidR="00D414C0" w:rsidRDefault="00D414C0" w:rsidP="00D414C0">
      <w:pPr>
        <w:ind w:left="340"/>
        <w:jc w:val="both"/>
        <w:rPr>
          <w:sz w:val="24"/>
        </w:rPr>
      </w:pPr>
      <w:r>
        <w:rPr>
          <w:sz w:val="24"/>
        </w:rPr>
        <w:t>wykonanie w terminie do 45 dni licząc od dnia zawarcia umowy – 20%</w:t>
      </w:r>
    </w:p>
    <w:p w14:paraId="4C8B8BEB" w14:textId="77777777" w:rsidR="00D414C0" w:rsidRDefault="00D414C0" w:rsidP="00D414C0">
      <w:pPr>
        <w:jc w:val="both"/>
        <w:rPr>
          <w:sz w:val="24"/>
        </w:rPr>
      </w:pPr>
      <w:r>
        <w:rPr>
          <w:sz w:val="24"/>
        </w:rPr>
        <w:t xml:space="preserve">      wykonanie w terminie do 60 dni licząc od dnia zawarcia umowy – 0%</w:t>
      </w:r>
    </w:p>
    <w:p w14:paraId="20839C80" w14:textId="77777777" w:rsidR="00D414C0" w:rsidRDefault="00D414C0" w:rsidP="00D414C0">
      <w:pPr>
        <w:numPr>
          <w:ilvl w:val="0"/>
          <w:numId w:val="31"/>
        </w:numPr>
        <w:jc w:val="both"/>
        <w:rPr>
          <w:sz w:val="24"/>
        </w:rPr>
      </w:pPr>
      <w:r>
        <w:rPr>
          <w:sz w:val="24"/>
        </w:rPr>
        <w:t>okres gwarancji na wykonany przedmiot zamówienia - znaczenie 20%</w:t>
      </w:r>
    </w:p>
    <w:p w14:paraId="7417A414" w14:textId="09870236" w:rsidR="00D414C0" w:rsidRDefault="00D414C0" w:rsidP="00D414C0">
      <w:pPr>
        <w:ind w:left="340"/>
        <w:jc w:val="both"/>
        <w:rPr>
          <w:sz w:val="24"/>
        </w:rPr>
      </w:pPr>
      <w:r>
        <w:rPr>
          <w:sz w:val="24"/>
        </w:rPr>
        <w:t>okres gwarancji od 4 lat wzwyż – 20%</w:t>
      </w:r>
    </w:p>
    <w:p w14:paraId="49FE7B57" w14:textId="5ADA90E5" w:rsidR="00D414C0" w:rsidRDefault="00D414C0" w:rsidP="00D414C0">
      <w:pPr>
        <w:jc w:val="both"/>
        <w:rPr>
          <w:sz w:val="24"/>
        </w:rPr>
      </w:pPr>
      <w:r>
        <w:rPr>
          <w:sz w:val="24"/>
        </w:rPr>
        <w:t xml:space="preserve">      okres gwarancji poniżej 4 lat – 0%</w:t>
      </w:r>
    </w:p>
    <w:p w14:paraId="42CE9DFC" w14:textId="77777777" w:rsidR="00D414C0" w:rsidRDefault="00D414C0" w:rsidP="00D414C0">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0B8F9D2C" w14:textId="77777777" w:rsidR="00D414C0" w:rsidRDefault="00D414C0" w:rsidP="00D414C0">
      <w:pPr>
        <w:jc w:val="both"/>
        <w:rPr>
          <w:sz w:val="24"/>
        </w:rPr>
      </w:pPr>
      <w:r>
        <w:rPr>
          <w:sz w:val="24"/>
        </w:rPr>
        <w:t xml:space="preserve">3. Wybór oferty zostanie dokonany w oparciu o przyjęte w niniejszym postępowaniu kryteria oceny: cena 60%, termin wykonania przedmiotu zamówienia 20%, okres gwarancji na wykonany przedmiot zamówienia 20%. </w:t>
      </w:r>
    </w:p>
    <w:p w14:paraId="1F8D658C" w14:textId="77777777" w:rsidR="00D414C0" w:rsidRDefault="00D414C0" w:rsidP="00D414C0">
      <w:pPr>
        <w:jc w:val="both"/>
        <w:rPr>
          <w:sz w:val="24"/>
        </w:rPr>
      </w:pPr>
      <w:r>
        <w:rPr>
          <w:sz w:val="24"/>
        </w:rPr>
        <w:t xml:space="preserve">                       </w:t>
      </w:r>
    </w:p>
    <w:p w14:paraId="0E7D670E" w14:textId="7F9B783A" w:rsidR="00D414C0" w:rsidRDefault="00D414C0" w:rsidP="00D414C0">
      <w:pPr>
        <w:jc w:val="both"/>
        <w:rPr>
          <w:sz w:val="22"/>
          <w:szCs w:val="22"/>
        </w:rPr>
      </w:pPr>
      <w:r>
        <w:rPr>
          <w:sz w:val="22"/>
          <w:szCs w:val="22"/>
        </w:rPr>
        <w:t xml:space="preserve">                                   oferta z najniższą ceną                    okres gwarancji od </w:t>
      </w:r>
      <w:r w:rsidR="008B6750">
        <w:rPr>
          <w:sz w:val="22"/>
          <w:szCs w:val="22"/>
        </w:rPr>
        <w:t>4</w:t>
      </w:r>
      <w:r>
        <w:rPr>
          <w:sz w:val="22"/>
          <w:szCs w:val="22"/>
        </w:rPr>
        <w:t xml:space="preserve"> lat wzwyż (20 pkt)                                                    </w:t>
      </w:r>
    </w:p>
    <w:p w14:paraId="7BE74A97" w14:textId="77777777" w:rsidR="00D414C0" w:rsidRDefault="00D414C0" w:rsidP="00D414C0">
      <w:pPr>
        <w:jc w:val="both"/>
        <w:rPr>
          <w:sz w:val="22"/>
          <w:szCs w:val="22"/>
        </w:rPr>
      </w:pPr>
      <w:r>
        <w:rPr>
          <w:sz w:val="22"/>
          <w:szCs w:val="22"/>
        </w:rPr>
        <w:t xml:space="preserve">Liczba punktów  =  </w:t>
      </w:r>
      <w:r>
        <w:rPr>
          <w:sz w:val="22"/>
          <w:szCs w:val="22"/>
          <w:vertAlign w:val="superscript"/>
        </w:rPr>
        <w:softHyphen/>
        <w:t xml:space="preserve">_________________________________   </w:t>
      </w:r>
      <w:r>
        <w:rPr>
          <w:sz w:val="22"/>
          <w:szCs w:val="22"/>
        </w:rPr>
        <w:t xml:space="preserve">x 60   +                                                                      </w:t>
      </w:r>
    </w:p>
    <w:p w14:paraId="73258022" w14:textId="27ABF96D" w:rsidR="00D414C0" w:rsidRDefault="00D414C0" w:rsidP="00D414C0">
      <w:pPr>
        <w:jc w:val="both"/>
        <w:rPr>
          <w:sz w:val="22"/>
          <w:szCs w:val="22"/>
        </w:rPr>
      </w:pPr>
      <w:r>
        <w:rPr>
          <w:sz w:val="22"/>
          <w:szCs w:val="22"/>
        </w:rPr>
        <w:t xml:space="preserve">                                     cenę badanej oferty                           okres gwarancji poniżej </w:t>
      </w:r>
      <w:r w:rsidR="008B6750">
        <w:rPr>
          <w:sz w:val="22"/>
          <w:szCs w:val="22"/>
        </w:rPr>
        <w:t>4</w:t>
      </w:r>
      <w:r>
        <w:rPr>
          <w:sz w:val="22"/>
          <w:szCs w:val="22"/>
        </w:rPr>
        <w:t xml:space="preserve"> lat (0 pkt)</w:t>
      </w:r>
    </w:p>
    <w:p w14:paraId="00B18D2B" w14:textId="77777777" w:rsidR="00D414C0" w:rsidRDefault="00D414C0" w:rsidP="00D414C0">
      <w:pPr>
        <w:jc w:val="both"/>
        <w:rPr>
          <w:sz w:val="22"/>
          <w:szCs w:val="22"/>
        </w:rPr>
      </w:pPr>
    </w:p>
    <w:p w14:paraId="368164FE" w14:textId="77777777" w:rsidR="00D414C0" w:rsidRDefault="00D414C0" w:rsidP="00D414C0">
      <w:pPr>
        <w:jc w:val="both"/>
        <w:rPr>
          <w:sz w:val="22"/>
          <w:szCs w:val="22"/>
        </w:rPr>
      </w:pPr>
      <w:r>
        <w:rPr>
          <w:sz w:val="24"/>
        </w:rPr>
        <w:t xml:space="preserve">      wykonanie w terminie do 45 dni licząc od dnia zawarcia umowy (20 pkt)</w:t>
      </w:r>
    </w:p>
    <w:p w14:paraId="1D0C2ADC" w14:textId="77777777" w:rsidR="00D414C0" w:rsidRDefault="00D414C0" w:rsidP="00D414C0">
      <w:pPr>
        <w:jc w:val="both"/>
        <w:rPr>
          <w:sz w:val="22"/>
          <w:szCs w:val="22"/>
        </w:rPr>
      </w:pPr>
      <w:r>
        <w:rPr>
          <w:sz w:val="22"/>
          <w:szCs w:val="22"/>
        </w:rPr>
        <w:t>+</w:t>
      </w:r>
    </w:p>
    <w:p w14:paraId="76D4FCE8" w14:textId="77777777" w:rsidR="00D414C0" w:rsidRDefault="00D414C0" w:rsidP="00D414C0">
      <w:pPr>
        <w:jc w:val="both"/>
        <w:rPr>
          <w:sz w:val="24"/>
        </w:rPr>
      </w:pPr>
      <w:r>
        <w:rPr>
          <w:sz w:val="24"/>
        </w:rPr>
        <w:t xml:space="preserve">       wykonanie w terminie do 60 dni licząc od dnia zawarcia umowy (0 pkt)</w:t>
      </w:r>
    </w:p>
    <w:p w14:paraId="63F738F4" w14:textId="77777777" w:rsidR="00D414C0" w:rsidRDefault="00D414C0" w:rsidP="00D414C0">
      <w:pPr>
        <w:jc w:val="both"/>
        <w:rPr>
          <w:sz w:val="22"/>
          <w:szCs w:val="22"/>
        </w:rPr>
      </w:pPr>
    </w:p>
    <w:p w14:paraId="1E50DF68" w14:textId="77777777" w:rsidR="00D414C0" w:rsidRDefault="00D414C0" w:rsidP="00D414C0">
      <w:pPr>
        <w:jc w:val="both"/>
        <w:rPr>
          <w:sz w:val="24"/>
        </w:rPr>
      </w:pPr>
      <w:r>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1F974870" w14:textId="77777777" w:rsidR="00D414C0" w:rsidRDefault="00D414C0" w:rsidP="00D414C0">
      <w:pPr>
        <w:jc w:val="both"/>
        <w:rPr>
          <w:sz w:val="24"/>
        </w:rPr>
      </w:pPr>
      <w:r>
        <w:rPr>
          <w:sz w:val="24"/>
        </w:rPr>
        <w:t>5. Oferta będzie podlegać ocenie po spełnieniu formalnych wymogów określonych                w niniejszej specyfikacji.</w:t>
      </w:r>
    </w:p>
    <w:p w14:paraId="73528133" w14:textId="77777777" w:rsidR="00DC3783" w:rsidRDefault="00DC3783"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lastRenderedPageBreak/>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77777777"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6" w:name="_Część_XXV._Postanowienia"/>
      <w:bookmarkStart w:id="17" w:name="_Toc50159549"/>
      <w:bookmarkEnd w:id="16"/>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77777777" w:rsidR="005F70A7" w:rsidRDefault="005F70A7" w:rsidP="00FA2D97">
      <w:pPr>
        <w:pStyle w:val="Tekstpodstawowy2"/>
      </w:pPr>
      <w:r>
        <w:t>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35B4DB0D" w14:textId="77777777" w:rsidR="00CA78AE" w:rsidRDefault="00CA78AE" w:rsidP="00CA78AE">
      <w:pPr>
        <w:pStyle w:val="Nagwek5"/>
        <w:spacing w:before="0" w:after="0"/>
        <w:rPr>
          <w:sz w:val="26"/>
        </w:rPr>
      </w:pPr>
      <w:r>
        <w:rPr>
          <w:sz w:val="26"/>
        </w:rPr>
        <w:t xml:space="preserve">XXI. Wadium i  zabezpieczenie należytego wykonania umowy </w:t>
      </w:r>
    </w:p>
    <w:p w14:paraId="764463CD" w14:textId="77777777" w:rsidR="00CA78AE" w:rsidRDefault="00CA78AE" w:rsidP="00CA78AE"/>
    <w:p w14:paraId="38B5A6C2" w14:textId="77777777"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7814E0">
        <w:rPr>
          <w:szCs w:val="24"/>
        </w:rPr>
        <w:t>4</w:t>
      </w:r>
      <w:r w:rsidR="007254D3">
        <w:rPr>
          <w:szCs w:val="24"/>
        </w:rPr>
        <w:t>.</w:t>
      </w:r>
      <w:r w:rsidR="00A12B8C">
        <w:rPr>
          <w:szCs w:val="24"/>
        </w:rPr>
        <w:t>0</w:t>
      </w:r>
      <w:r w:rsidRPr="002616FA">
        <w:rPr>
          <w:szCs w:val="24"/>
        </w:rPr>
        <w:t>00 zł</w:t>
      </w:r>
    </w:p>
    <w:p w14:paraId="2BCB40E9" w14:textId="77777777" w:rsidR="00CA78AE" w:rsidRPr="00AD01F1" w:rsidRDefault="00CA78AE" w:rsidP="00CA78AE">
      <w:pPr>
        <w:ind w:left="360" w:hanging="360"/>
        <w:jc w:val="both"/>
        <w:rPr>
          <w:sz w:val="24"/>
          <w:szCs w:val="24"/>
        </w:rPr>
      </w:pPr>
      <w:r w:rsidRPr="00AD01F1">
        <w:rPr>
          <w:sz w:val="24"/>
          <w:szCs w:val="24"/>
        </w:rPr>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Należy zaznaczyć: Wadium przetargowe. Dowód wpłaty należy dołączyć do oferty przetargowej. Za skuteczne wniesienie wadium w pieniądzu Zamawiający uznaje wadium, które przed upływem terminu składania ofert wpłynęło na konto bankowe Zamawiającego.</w:t>
      </w:r>
    </w:p>
    <w:p w14:paraId="2F85FBB8" w14:textId="77777777"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w:t>
      </w:r>
      <w:r w:rsidRPr="00AD01F1">
        <w:rPr>
          <w:sz w:val="24"/>
          <w:szCs w:val="24"/>
        </w:rPr>
        <w:lastRenderedPageBreak/>
        <w:t>zamówień publicznych. Fakt wniesienia wadium w tej formie  należy potwierdzić dokumentami dołączonymi do oferty przetargowej.</w:t>
      </w:r>
    </w:p>
    <w:p w14:paraId="421689DA" w14:textId="77777777" w:rsidR="00CA78AE" w:rsidRPr="00AD01F1" w:rsidRDefault="00CA78AE" w:rsidP="00CA78AE">
      <w:pPr>
        <w:ind w:left="360" w:hanging="360"/>
        <w:jc w:val="both"/>
        <w:rPr>
          <w:sz w:val="24"/>
          <w:szCs w:val="24"/>
        </w:rPr>
      </w:pPr>
      <w:r w:rsidRPr="00AD01F1">
        <w:rPr>
          <w:sz w:val="24"/>
          <w:szCs w:val="24"/>
        </w:rPr>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75B33906" w14:textId="77777777"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14:paraId="779F8A4C" w14:textId="77777777"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14:paraId="3E896DD6" w14:textId="77777777"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14:paraId="394777B2" w14:textId="77777777"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14:paraId="05C7B00C" w14:textId="77777777" w:rsidR="00CA78AE" w:rsidRPr="00AD01F1" w:rsidRDefault="00CA78AE" w:rsidP="00CA78AE">
      <w:r w:rsidRPr="00AD01F1">
        <w:rPr>
          <w:sz w:val="24"/>
          <w:szCs w:val="24"/>
        </w:rPr>
        <w:t>7.   W ofercie należy podać numer konta na który Zamawiający będzie mógł zwrócić wadium.</w:t>
      </w:r>
    </w:p>
    <w:p w14:paraId="58B981AB" w14:textId="77777777"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14:paraId="5FB057A2" w14:textId="77777777"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14:paraId="0B1ECBE1"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14:paraId="37802B0A"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14:paraId="4AFFF03B"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2) poręczeniach bankowych lub poręczeniach spółdzielczej kasy oszczędnościowo-kredytowej z tym, że zobowiązanie kasy jest zawsze zobowiązaniem pieniężnym;</w:t>
      </w:r>
    </w:p>
    <w:p w14:paraId="57AFD9DB"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14:paraId="104578E8"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14:paraId="543C27A9"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14:paraId="22CA4DE5"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14:paraId="461B1951"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14:paraId="18A70B13"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13. Zamawiający zwraca zabezpieczenie w terminie 30 dni od dnia wykonania zamówienia      i uznania przez Zamawiającego za należycie wykonane.</w:t>
      </w:r>
    </w:p>
    <w:p w14:paraId="5B6098CA"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14. Kwota pozostawiona przez Zamawiającego na zabezpieczenie roszczeń z tytułu rękojmi  za wady nie przekroczy 30 % wysokości zabezpieczenia.</w:t>
      </w:r>
    </w:p>
    <w:p w14:paraId="23D262C3"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14:paraId="5923A376" w14:textId="77777777" w:rsidR="00607E1F" w:rsidRDefault="00607E1F" w:rsidP="00AF1E48">
      <w:pPr>
        <w:pStyle w:val="Nagwek5"/>
        <w:spacing w:before="0" w:after="0"/>
        <w:rPr>
          <w:sz w:val="26"/>
        </w:rPr>
      </w:pPr>
    </w:p>
    <w:p w14:paraId="286B8977" w14:textId="77777777" w:rsidR="008B6750" w:rsidRDefault="008B6750" w:rsidP="00AF1E48">
      <w:pPr>
        <w:pStyle w:val="Nagwek5"/>
        <w:spacing w:before="0" w:after="0"/>
        <w:rPr>
          <w:sz w:val="26"/>
        </w:rPr>
      </w:pPr>
    </w:p>
    <w:p w14:paraId="5578C51F" w14:textId="77777777" w:rsidR="008B6750" w:rsidRDefault="008B6750" w:rsidP="00AF1E48">
      <w:pPr>
        <w:pStyle w:val="Nagwek5"/>
        <w:spacing w:before="0" w:after="0"/>
        <w:rPr>
          <w:sz w:val="26"/>
        </w:rPr>
      </w:pPr>
    </w:p>
    <w:p w14:paraId="4742D0CA" w14:textId="408550C7" w:rsidR="005F70A7" w:rsidRDefault="005F70A7" w:rsidP="00AF1E48">
      <w:pPr>
        <w:pStyle w:val="Nagwek5"/>
        <w:spacing w:before="0" w:after="0"/>
        <w:rPr>
          <w:sz w:val="26"/>
        </w:rPr>
      </w:pPr>
      <w:r>
        <w:rPr>
          <w:sz w:val="26"/>
        </w:rPr>
        <w:lastRenderedPageBreak/>
        <w:t>XXI</w:t>
      </w:r>
      <w:r w:rsidR="00CA78AE">
        <w:rPr>
          <w:sz w:val="26"/>
        </w:rPr>
        <w:t>I</w:t>
      </w:r>
      <w:r>
        <w:rPr>
          <w:sz w:val="26"/>
        </w:rPr>
        <w:t>. Środki ochrony prawnej.</w:t>
      </w:r>
    </w:p>
    <w:p w14:paraId="6950B6F0" w14:textId="77777777" w:rsidR="005F70A7" w:rsidRDefault="005F70A7" w:rsidP="00AF1E48"/>
    <w:p w14:paraId="5887020F" w14:textId="77777777" w:rsidR="005F70A7" w:rsidRPr="007D567D" w:rsidRDefault="005F70A7" w:rsidP="00AF1E48">
      <w:pPr>
        <w:jc w:val="both"/>
        <w:rPr>
          <w:sz w:val="24"/>
        </w:rPr>
      </w:pPr>
      <w:r w:rsidRPr="007D567D">
        <w:rPr>
          <w:sz w:val="24"/>
        </w:rPr>
        <w:t>Środki ochrony prawnej określone w Dziale VI ustawy prawo zamówień publicznych przysługują wykonawcy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14:paraId="4E66D05E" w14:textId="77777777" w:rsidR="005F70A7" w:rsidRPr="001A0EB0" w:rsidRDefault="005F70A7" w:rsidP="00AF1E48">
      <w:pPr>
        <w:jc w:val="both"/>
        <w:rPr>
          <w:color w:val="C00000"/>
          <w:sz w:val="24"/>
        </w:rPr>
      </w:pPr>
    </w:p>
    <w:p w14:paraId="59547499" w14:textId="77777777" w:rsidR="005F70A7" w:rsidRPr="00E66294" w:rsidRDefault="005F70A7" w:rsidP="00AF1E48">
      <w:pPr>
        <w:jc w:val="both"/>
        <w:rPr>
          <w:sz w:val="24"/>
        </w:rPr>
      </w:pPr>
      <w:r w:rsidRPr="00E66294">
        <w:rPr>
          <w:sz w:val="24"/>
        </w:rPr>
        <w:t>Środkami ochrony prawnej są:</w:t>
      </w:r>
    </w:p>
    <w:p w14:paraId="1809F23E" w14:textId="77777777"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14:paraId="509EF423" w14:textId="77777777"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14:paraId="7D08C4B8" w14:textId="77777777"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14:paraId="546FB729"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14:paraId="5CD28486"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14:paraId="1332E059"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14:paraId="21D57DBE"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14:paraId="16459979" w14:textId="77777777"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14:paraId="071D7A52" w14:textId="77777777"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14:paraId="10EA5A95" w14:textId="77777777"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14:paraId="09A1C1DA" w14:textId="77777777" w:rsidR="005F70A7" w:rsidRPr="00F36BAB" w:rsidRDefault="005F70A7" w:rsidP="002F07C1">
      <w:pPr>
        <w:ind w:left="720" w:hanging="360"/>
        <w:jc w:val="both"/>
        <w:rPr>
          <w:sz w:val="24"/>
        </w:rPr>
      </w:pPr>
      <w:r w:rsidRPr="00F36BAB">
        <w:rPr>
          <w:sz w:val="24"/>
        </w:rPr>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D9672C2" w14:textId="77777777"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14:paraId="2FBD368C" w14:textId="77777777"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14:paraId="08E269EF" w14:textId="77777777"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g) odwołanie wobec treści ogłoszenia o zamówieniu, a jeżeli postępowanie jest prowadzone w trybie przetargu nieograniczonego, także wobec postanowień specyfikacji istotnych warunków zamówienia, wnosi się w terminie</w:t>
      </w:r>
      <w:r w:rsidRPr="00EE0062">
        <w:rPr>
          <w:rStyle w:val="FontStyle43"/>
          <w:b w:val="0"/>
        </w:rPr>
        <w:t xml:space="preserve"> </w:t>
      </w:r>
      <w:r w:rsidRPr="00EE0062">
        <w:rPr>
          <w:rStyle w:val="FontStyle43"/>
          <w:b w:val="0"/>
          <w:sz w:val="24"/>
          <w:szCs w:val="24"/>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7106BDD4" w14:textId="77777777"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 xml:space="preserve">odwołanie wobec czynności innych niż określone w pkt f i g wnosi się w przypadku zamówień, których wartość jest mniejsza niż kwoty określone w przepisach wydanych na podstawie art. 11 ust. 8 - w terminie 5 dni od dnia, w którym powzięto lub przy </w:t>
      </w:r>
      <w:r w:rsidRPr="00631187">
        <w:rPr>
          <w:rStyle w:val="FontStyle43"/>
          <w:b w:val="0"/>
          <w:sz w:val="24"/>
          <w:szCs w:val="24"/>
        </w:rPr>
        <w:lastRenderedPageBreak/>
        <w:t>zachowaniu należytej staranności można było powziąć wiadomość o okolicznościach stanowiących podstawę jego wniesienia,</w:t>
      </w:r>
    </w:p>
    <w:p w14:paraId="2AAD5D36" w14:textId="77777777"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14:paraId="57DDA95F" w14:textId="77777777"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6DB789A9" w14:textId="77777777"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14:paraId="352904AB" w14:textId="77777777"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14:paraId="01A4D9BC" w14:textId="77777777"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14:paraId="2C41AAF5" w14:textId="77777777"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14:paraId="6E48528B" w14:textId="77777777" w:rsidR="005F70A7" w:rsidRPr="000D1163" w:rsidRDefault="005F70A7" w:rsidP="0083152E">
      <w:pPr>
        <w:ind w:left="720" w:hanging="720"/>
        <w:jc w:val="both"/>
        <w:rPr>
          <w:sz w:val="24"/>
        </w:rPr>
      </w:pPr>
      <w:r w:rsidRPr="001A0EB0">
        <w:rPr>
          <w:color w:val="C00000"/>
          <w:sz w:val="24"/>
        </w:rPr>
        <w:t xml:space="preserve">      </w:t>
      </w:r>
      <w:r w:rsidRPr="000D1163">
        <w:rPr>
          <w:sz w:val="24"/>
        </w:rPr>
        <w:t>b)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14:paraId="67938628" w14:textId="77777777"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14:paraId="218EA518" w14:textId="77777777"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14:paraId="78604728" w14:textId="77777777" w:rsidR="005F70A7" w:rsidRPr="00533BBA" w:rsidRDefault="005F70A7" w:rsidP="00533BBA">
      <w:pPr>
        <w:ind w:left="720" w:hanging="720"/>
        <w:jc w:val="both"/>
        <w:rPr>
          <w:sz w:val="24"/>
        </w:rPr>
      </w:pPr>
      <w:r w:rsidRPr="006E27E7">
        <w:rPr>
          <w:sz w:val="24"/>
        </w:rPr>
        <w:t xml:space="preserve">      e) od wyroku sądu lub postanowienia kończącego postępowanie w sprawie nie przysługuje skarga kasacyjna.          </w:t>
      </w:r>
    </w:p>
    <w:p w14:paraId="2096C7A3" w14:textId="77777777" w:rsidR="00C83349" w:rsidRDefault="00C83349"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2E58CE3E" w14:textId="77777777" w:rsidR="00F90B25" w:rsidRPr="00FB2851" w:rsidRDefault="005F70A7" w:rsidP="00FB2851">
      <w:pPr>
        <w:ind w:left="720" w:hanging="720"/>
        <w:jc w:val="both"/>
        <w:rPr>
          <w:color w:val="C00000"/>
          <w:sz w:val="24"/>
        </w:rPr>
      </w:pPr>
      <w:r w:rsidRPr="001A0EB0">
        <w:t xml:space="preserve">        </w:t>
      </w:r>
    </w:p>
    <w:p w14:paraId="1FECFDF6" w14:textId="77777777"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0FAE5CC6"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 xml:space="preserve">29 stycznia </w:t>
      </w:r>
      <w:r w:rsidR="006E6D73">
        <w:rPr>
          <w:sz w:val="24"/>
        </w:rPr>
        <w:t>2004r. (Dz.U. z 2019r. poz. 1843</w:t>
      </w:r>
      <w:r>
        <w:rPr>
          <w:sz w:val="24"/>
        </w:rPr>
        <w:t>) oraz Kodeksu Cywilnego.</w:t>
      </w:r>
    </w:p>
    <w:p w14:paraId="6E5CD126" w14:textId="77777777" w:rsidR="005F70A7" w:rsidRDefault="005F70A7" w:rsidP="00AF1E48">
      <w:pPr>
        <w:jc w:val="both"/>
        <w:rPr>
          <w:sz w:val="24"/>
        </w:rPr>
      </w:pPr>
      <w:r>
        <w:rPr>
          <w:sz w:val="24"/>
        </w:rPr>
        <w:lastRenderedPageBreak/>
        <w:t xml:space="preserve">Specyfikacja Istotnych Warunków Zamówienia dostępna jest w siedzibie Zamawiającego pokój Nr 16 nieodpłatnie oraz na stronie internetowej </w:t>
      </w:r>
      <w:r w:rsidRPr="000C788B">
        <w:rPr>
          <w:sz w:val="24"/>
          <w:u w:val="single"/>
        </w:rPr>
        <w:t>www.dpsb.bialystok.pl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E5D201B" w14:textId="77777777" w:rsidR="00177F62" w:rsidRDefault="002562B4" w:rsidP="002562B4">
      <w:pPr>
        <w:rPr>
          <w:sz w:val="24"/>
        </w:rPr>
      </w:pPr>
      <w:r>
        <w:rPr>
          <w:sz w:val="24"/>
        </w:rPr>
        <w:t>Nr</w:t>
      </w:r>
      <w:r w:rsidR="00D93E31">
        <w:rPr>
          <w:sz w:val="24"/>
        </w:rPr>
        <w:t xml:space="preserve"> </w:t>
      </w:r>
      <w:r w:rsidR="0018317C">
        <w:rPr>
          <w:sz w:val="24"/>
        </w:rPr>
        <w:t>1</w:t>
      </w:r>
      <w:r>
        <w:rPr>
          <w:sz w:val="24"/>
        </w:rPr>
        <w:t xml:space="preserve"> – „formularz ofertow</w:t>
      </w:r>
      <w:r w:rsidR="00177F62">
        <w:rPr>
          <w:sz w:val="24"/>
        </w:rPr>
        <w:t>y</w:t>
      </w:r>
      <w:r>
        <w:rPr>
          <w:sz w:val="24"/>
        </w:rPr>
        <w:t>”</w:t>
      </w:r>
    </w:p>
    <w:p w14:paraId="45A5814D" w14:textId="77777777" w:rsidR="002562B4" w:rsidRDefault="002562B4" w:rsidP="002562B4">
      <w:pPr>
        <w:rPr>
          <w:sz w:val="24"/>
        </w:rPr>
      </w:pPr>
      <w:r>
        <w:rPr>
          <w:sz w:val="24"/>
        </w:rPr>
        <w:t xml:space="preserve">Nr </w:t>
      </w:r>
      <w:r w:rsidR="0018317C">
        <w:rPr>
          <w:sz w:val="24"/>
        </w:rPr>
        <w:t>2</w:t>
      </w:r>
      <w:r>
        <w:rPr>
          <w:sz w:val="24"/>
        </w:rPr>
        <w:t xml:space="preserve"> – „wzór umowy”</w:t>
      </w:r>
    </w:p>
    <w:p w14:paraId="795E4A79" w14:textId="77777777" w:rsidR="002562B4" w:rsidRDefault="002562B4" w:rsidP="002562B4">
      <w:pPr>
        <w:rPr>
          <w:sz w:val="24"/>
        </w:rPr>
      </w:pPr>
      <w:r>
        <w:rPr>
          <w:sz w:val="24"/>
        </w:rPr>
        <w:t xml:space="preserve">Nr </w:t>
      </w:r>
      <w:r w:rsidR="0018317C">
        <w:rPr>
          <w:sz w:val="24"/>
        </w:rPr>
        <w:t>3</w:t>
      </w:r>
      <w:r>
        <w:rPr>
          <w:sz w:val="24"/>
        </w:rPr>
        <w:t xml:space="preserve"> – „oświadczenie Wykonawcy”</w:t>
      </w:r>
    </w:p>
    <w:p w14:paraId="315C0C8D" w14:textId="77777777" w:rsidR="002562B4" w:rsidRDefault="002562B4" w:rsidP="002562B4">
      <w:pPr>
        <w:rPr>
          <w:sz w:val="24"/>
        </w:rPr>
      </w:pPr>
      <w:r>
        <w:rPr>
          <w:sz w:val="24"/>
        </w:rPr>
        <w:t xml:space="preserve">Nr </w:t>
      </w:r>
      <w:r w:rsidR="0018317C">
        <w:rPr>
          <w:sz w:val="24"/>
        </w:rPr>
        <w:t>4</w:t>
      </w:r>
      <w:r>
        <w:rPr>
          <w:sz w:val="24"/>
        </w:rPr>
        <w:t xml:space="preserve"> – „oświadczenie Wykonawcy”</w:t>
      </w:r>
    </w:p>
    <w:p w14:paraId="335A5C28" w14:textId="77777777" w:rsidR="00D93E31" w:rsidRDefault="002562B4" w:rsidP="00D93E31">
      <w:pPr>
        <w:rPr>
          <w:sz w:val="24"/>
        </w:rPr>
      </w:pPr>
      <w:r>
        <w:rPr>
          <w:sz w:val="24"/>
        </w:rPr>
        <w:t xml:space="preserve">Nr </w:t>
      </w:r>
      <w:r w:rsidR="0018317C">
        <w:rPr>
          <w:sz w:val="24"/>
        </w:rPr>
        <w:t>5</w:t>
      </w:r>
      <w:r>
        <w:rPr>
          <w:sz w:val="24"/>
        </w:rPr>
        <w:t xml:space="preserve"> – „ przedmiar robót”</w:t>
      </w:r>
    </w:p>
    <w:p w14:paraId="2C8E49B1" w14:textId="77777777" w:rsidR="00D93E31" w:rsidRDefault="0018317C" w:rsidP="002562B4">
      <w:pPr>
        <w:rPr>
          <w:sz w:val="24"/>
        </w:rPr>
      </w:pPr>
      <w:r>
        <w:rPr>
          <w:sz w:val="24"/>
        </w:rPr>
        <w:t>Nr 6</w:t>
      </w:r>
      <w:r w:rsidR="007814E0">
        <w:rPr>
          <w:sz w:val="24"/>
        </w:rPr>
        <w:t xml:space="preserve"> – „klauzula RODO”</w:t>
      </w:r>
    </w:p>
    <w:p w14:paraId="2F29D78C" w14:textId="0C0BF4E3" w:rsidR="006E6D73" w:rsidRDefault="006E6D73" w:rsidP="002562B4">
      <w:pPr>
        <w:rPr>
          <w:sz w:val="24"/>
        </w:rPr>
      </w:pPr>
      <w:r>
        <w:rPr>
          <w:sz w:val="24"/>
        </w:rPr>
        <w:t>Nr 7 – „dokumentacja projektowo-techniczna”</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BD25" w14:textId="77777777" w:rsidR="00C462E5" w:rsidRDefault="00C462E5">
      <w:r>
        <w:separator/>
      </w:r>
    </w:p>
  </w:endnote>
  <w:endnote w:type="continuationSeparator" w:id="0">
    <w:p w14:paraId="77E3FF41" w14:textId="77777777" w:rsidR="00C462E5" w:rsidRDefault="00C4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32A44">
      <w:rPr>
        <w:rStyle w:val="Numerstrony"/>
        <w:noProof/>
      </w:rPr>
      <w:t>16</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DA59A" w14:textId="77777777" w:rsidR="00C462E5" w:rsidRDefault="00C462E5">
      <w:r>
        <w:separator/>
      </w:r>
    </w:p>
  </w:footnote>
  <w:footnote w:type="continuationSeparator" w:id="0">
    <w:p w14:paraId="68AAECBB" w14:textId="77777777" w:rsidR="00C462E5" w:rsidRDefault="00C4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8">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1">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2">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3">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1">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5">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6">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num>
  <w:num w:numId="2">
    <w:abstractNumId w:val="3"/>
    <w:lvlOverride w:ilvl="0">
      <w:startOverride w:val="1"/>
    </w:lvlOverride>
  </w:num>
  <w:num w:numId="3">
    <w:abstractNumId w:val="12"/>
    <w:lvlOverride w:ilvl="0">
      <w:startOverride w:val="1"/>
    </w:lvlOverride>
  </w:num>
  <w:num w:numId="4">
    <w:abstractNumId w:val="20"/>
    <w:lvlOverride w:ilvl="0">
      <w:startOverride w:val="1"/>
    </w:lvlOverride>
  </w:num>
  <w:num w:numId="5">
    <w:abstractNumId w:val="11"/>
    <w:lvlOverride w:ilvl="0">
      <w:startOverride w:val="1"/>
    </w:lvlOverride>
  </w:num>
  <w:num w:numId="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num>
  <w:num w:numId="8">
    <w:abstractNumId w:val="10"/>
    <w:lvlOverride w:ilvl="0">
      <w:startOverride w:val="1"/>
    </w:lvlOverride>
  </w:num>
  <w:num w:numId="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24"/>
    <w:lvlOverride w:ilvl="0">
      <w:startOverride w:val="1"/>
    </w:lvlOverride>
  </w:num>
  <w:num w:numId="12">
    <w:abstractNumId w:val="16"/>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19"/>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40DB"/>
    <w:rsid w:val="00155D9B"/>
    <w:rsid w:val="00155F5E"/>
    <w:rsid w:val="00156101"/>
    <w:rsid w:val="00156F96"/>
    <w:rsid w:val="00157FF8"/>
    <w:rsid w:val="00167EE4"/>
    <w:rsid w:val="001724AF"/>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156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4DFF"/>
    <w:rsid w:val="00595D02"/>
    <w:rsid w:val="00595D8C"/>
    <w:rsid w:val="005969E3"/>
    <w:rsid w:val="00596F7C"/>
    <w:rsid w:val="005972CD"/>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748"/>
    <w:rsid w:val="006E6D73"/>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0A2F"/>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2A44"/>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950"/>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044"/>
    <w:rsid w:val="009B4410"/>
    <w:rsid w:val="009B5011"/>
    <w:rsid w:val="009B5B2E"/>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EDB"/>
    <w:rsid w:val="00AD3EA0"/>
    <w:rsid w:val="00AE104E"/>
    <w:rsid w:val="00AE1DFF"/>
    <w:rsid w:val="00AE2082"/>
    <w:rsid w:val="00AE27F1"/>
    <w:rsid w:val="00AE2850"/>
    <w:rsid w:val="00AE5EC7"/>
    <w:rsid w:val="00AE5F65"/>
    <w:rsid w:val="00AE79BE"/>
    <w:rsid w:val="00AF0864"/>
    <w:rsid w:val="00AF0B92"/>
    <w:rsid w:val="00AF1E48"/>
    <w:rsid w:val="00AF206D"/>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538C"/>
    <w:rsid w:val="00B262CC"/>
    <w:rsid w:val="00B265CE"/>
    <w:rsid w:val="00B26E38"/>
    <w:rsid w:val="00B307E6"/>
    <w:rsid w:val="00B319E3"/>
    <w:rsid w:val="00B336F0"/>
    <w:rsid w:val="00B34C94"/>
    <w:rsid w:val="00B3586F"/>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2E5"/>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C6181"/>
    <w:rsid w:val="00FD103D"/>
    <w:rsid w:val="00FD286D"/>
    <w:rsid w:val="00FD3169"/>
    <w:rsid w:val="00FD3FF4"/>
    <w:rsid w:val="00FE0A55"/>
    <w:rsid w:val="00FE0DF2"/>
    <w:rsid w:val="00FE1FC6"/>
    <w:rsid w:val="00FE2497"/>
    <w:rsid w:val="00FE2AD7"/>
    <w:rsid w:val="00FE34F4"/>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sb.bialysto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0291-8AFE-493C-B8A3-6F4F35D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16</Pages>
  <Words>6252</Words>
  <Characters>37517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Janusz</cp:lastModifiedBy>
  <cp:revision>181</cp:revision>
  <cp:lastPrinted>2019-03-13T09:01:00Z</cp:lastPrinted>
  <dcterms:created xsi:type="dcterms:W3CDTF">2017-01-16T09:19:00Z</dcterms:created>
  <dcterms:modified xsi:type="dcterms:W3CDTF">2020-10-06T12:55:00Z</dcterms:modified>
</cp:coreProperties>
</file>